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DA" w:rsidRPr="00E01634" w:rsidRDefault="00DD22DA">
      <w:pPr>
        <w:jc w:val="center"/>
        <w:rPr>
          <w:b/>
        </w:rPr>
      </w:pPr>
    </w:p>
    <w:p w:rsidR="00DD22DA" w:rsidRPr="00E01634" w:rsidRDefault="00DD22DA">
      <w:pPr>
        <w:spacing w:before="170" w:after="200"/>
        <w:jc w:val="center"/>
        <w:rPr>
          <w:b/>
        </w:rPr>
      </w:pPr>
    </w:p>
    <w:p w:rsidR="00DD22DA" w:rsidRPr="00E01634" w:rsidRDefault="00DD22DA">
      <w:pPr>
        <w:spacing w:before="170" w:after="200"/>
        <w:jc w:val="center"/>
        <w:rPr>
          <w:b/>
        </w:rPr>
      </w:pPr>
    </w:p>
    <w:p w:rsidR="00DD22DA" w:rsidRPr="009120E9" w:rsidRDefault="00E01634">
      <w:pPr>
        <w:suppressLineNumbers/>
        <w:spacing w:before="170" w:after="200"/>
        <w:jc w:val="center"/>
        <w:rPr>
          <w:b/>
          <w:sz w:val="44"/>
          <w:szCs w:val="44"/>
        </w:rPr>
      </w:pPr>
      <w:r w:rsidRPr="009120E9">
        <w:rPr>
          <w:b/>
          <w:sz w:val="44"/>
          <w:szCs w:val="44"/>
        </w:rPr>
        <w:t>ROCZNY</w:t>
      </w:r>
    </w:p>
    <w:p w:rsidR="00DD22DA" w:rsidRPr="00E01634" w:rsidRDefault="00E01634">
      <w:pPr>
        <w:suppressLineNumbers/>
        <w:spacing w:before="170" w:after="200"/>
        <w:jc w:val="center"/>
        <w:rPr>
          <w:b/>
          <w:sz w:val="32"/>
          <w:szCs w:val="32"/>
        </w:rPr>
      </w:pPr>
      <w:r w:rsidRPr="009120E9">
        <w:rPr>
          <w:b/>
          <w:sz w:val="44"/>
          <w:szCs w:val="44"/>
        </w:rPr>
        <w:t>PLAN PRACY</w:t>
      </w:r>
    </w:p>
    <w:p w:rsidR="00DD22DA" w:rsidRPr="00E01634" w:rsidRDefault="00E01634">
      <w:pPr>
        <w:suppressLineNumbers/>
        <w:spacing w:before="567" w:after="200"/>
        <w:jc w:val="center"/>
        <w:rPr>
          <w:b/>
          <w:sz w:val="32"/>
          <w:szCs w:val="32"/>
        </w:rPr>
      </w:pPr>
      <w:r w:rsidRPr="00E01634">
        <w:rPr>
          <w:b/>
          <w:sz w:val="32"/>
          <w:szCs w:val="32"/>
        </w:rPr>
        <w:t>SZKOŁY PODSTAWOWEJ</w:t>
      </w:r>
    </w:p>
    <w:p w:rsidR="00DD22DA" w:rsidRPr="00E01634" w:rsidRDefault="00E01634">
      <w:pPr>
        <w:suppressLineNumbers/>
        <w:spacing w:before="227" w:after="200"/>
        <w:jc w:val="center"/>
        <w:rPr>
          <w:b/>
          <w:sz w:val="32"/>
          <w:szCs w:val="32"/>
        </w:rPr>
      </w:pPr>
      <w:r w:rsidRPr="00E01634">
        <w:rPr>
          <w:b/>
          <w:sz w:val="32"/>
          <w:szCs w:val="32"/>
        </w:rPr>
        <w:t>IM. HENRYKA SIENKIEWICZA W GRĘBKOWIE</w:t>
      </w:r>
    </w:p>
    <w:p w:rsidR="00DD22DA" w:rsidRPr="00E01634" w:rsidRDefault="00E01634">
      <w:pPr>
        <w:suppressLineNumbers/>
        <w:spacing w:before="227" w:after="200"/>
        <w:jc w:val="center"/>
        <w:rPr>
          <w:b/>
          <w:sz w:val="32"/>
          <w:szCs w:val="32"/>
        </w:rPr>
      </w:pPr>
      <w:r w:rsidRPr="00E01634">
        <w:rPr>
          <w:b/>
          <w:sz w:val="32"/>
          <w:szCs w:val="32"/>
        </w:rPr>
        <w:t xml:space="preserve"> </w:t>
      </w:r>
    </w:p>
    <w:p w:rsidR="00DD22DA" w:rsidRPr="00E01634" w:rsidRDefault="00E01634">
      <w:pPr>
        <w:suppressLineNumbers/>
        <w:spacing w:before="227" w:after="200"/>
        <w:jc w:val="center"/>
        <w:rPr>
          <w:b/>
          <w:sz w:val="32"/>
          <w:szCs w:val="32"/>
        </w:rPr>
      </w:pPr>
      <w:r w:rsidRPr="00E01634">
        <w:rPr>
          <w:b/>
          <w:sz w:val="32"/>
          <w:szCs w:val="32"/>
        </w:rPr>
        <w:t xml:space="preserve"> </w:t>
      </w:r>
    </w:p>
    <w:p w:rsidR="00DD22DA" w:rsidRPr="00E01634" w:rsidRDefault="00E01634">
      <w:pPr>
        <w:spacing w:before="567" w:after="200"/>
        <w:jc w:val="center"/>
        <w:rPr>
          <w:sz w:val="32"/>
          <w:szCs w:val="32"/>
        </w:rPr>
      </w:pPr>
      <w:r w:rsidRPr="00E01634">
        <w:rPr>
          <w:b/>
          <w:sz w:val="32"/>
          <w:szCs w:val="32"/>
        </w:rPr>
        <w:t>NA ROK SZKOLNY 2023/2024</w:t>
      </w:r>
    </w:p>
    <w:p w:rsidR="00DD22DA" w:rsidRPr="00E01634" w:rsidRDefault="00DD22DA">
      <w:pPr>
        <w:spacing w:before="113" w:after="200"/>
        <w:ind w:left="4385"/>
      </w:pPr>
    </w:p>
    <w:p w:rsidR="00DD22DA" w:rsidRPr="00E01634" w:rsidRDefault="00DD22DA">
      <w:pPr>
        <w:spacing w:before="113" w:after="200"/>
        <w:ind w:left="4385"/>
      </w:pPr>
    </w:p>
    <w:p w:rsidR="005F2E84" w:rsidRDefault="00E01634">
      <w:pPr>
        <w:spacing w:line="360" w:lineRule="auto"/>
        <w:jc w:val="center"/>
        <w:rPr>
          <w:b/>
        </w:rPr>
      </w:pPr>
      <w:r w:rsidRPr="00E01634">
        <w:rPr>
          <w:b/>
        </w:rPr>
        <w:t xml:space="preserve">Zatwierdzony do realizacji uchwałą Rady Pedagogicznej </w:t>
      </w:r>
    </w:p>
    <w:p w:rsidR="00DD22DA" w:rsidRPr="00E01634" w:rsidRDefault="001F0E85" w:rsidP="001F0E85">
      <w:pPr>
        <w:spacing w:line="360" w:lineRule="auto"/>
        <w:jc w:val="center"/>
        <w:rPr>
          <w:b/>
        </w:rPr>
      </w:pPr>
      <w:r>
        <w:rPr>
          <w:b/>
        </w:rPr>
        <w:t>n</w:t>
      </w:r>
      <w:r w:rsidR="00E01634" w:rsidRPr="00E01634">
        <w:rPr>
          <w:b/>
        </w:rPr>
        <w:t>r</w:t>
      </w:r>
      <w:r>
        <w:rPr>
          <w:b/>
        </w:rPr>
        <w:t xml:space="preserve"> 1/11/09</w:t>
      </w:r>
      <w:r w:rsidR="00E01634" w:rsidRPr="00E01634">
        <w:rPr>
          <w:b/>
        </w:rPr>
        <w:t xml:space="preserve">/2023/2024  </w:t>
      </w:r>
      <w:r>
        <w:rPr>
          <w:b/>
        </w:rPr>
        <w:t xml:space="preserve">z </w:t>
      </w:r>
      <w:r w:rsidR="00E01634" w:rsidRPr="00E01634">
        <w:rPr>
          <w:b/>
        </w:rPr>
        <w:t>dnia  11  września 2023r.</w:t>
      </w:r>
    </w:p>
    <w:p w:rsidR="00DD22DA" w:rsidRPr="00E01634" w:rsidRDefault="00E01634">
      <w:pPr>
        <w:pageBreakBefore/>
        <w:spacing w:line="360" w:lineRule="auto"/>
        <w:jc w:val="center"/>
        <w:rPr>
          <w:b/>
        </w:rPr>
      </w:pPr>
      <w:r w:rsidRPr="00E01634">
        <w:rPr>
          <w:b/>
        </w:rPr>
        <w:lastRenderedPageBreak/>
        <w:t>ROCZNY PLAN ROZWOJU</w:t>
      </w:r>
    </w:p>
    <w:p w:rsidR="00DD22DA" w:rsidRPr="00E01634" w:rsidRDefault="00E01634">
      <w:pPr>
        <w:spacing w:line="360" w:lineRule="auto"/>
        <w:jc w:val="center"/>
        <w:rPr>
          <w:b/>
        </w:rPr>
      </w:pPr>
      <w:r w:rsidRPr="00E01634">
        <w:rPr>
          <w:b/>
        </w:rPr>
        <w:t>PUBLICZNEJ SZKOŁY PODSTAWOWEJ</w:t>
      </w:r>
    </w:p>
    <w:p w:rsidR="00DD22DA" w:rsidRPr="00E01634" w:rsidRDefault="00E01634">
      <w:pPr>
        <w:suppressLineNumbers/>
        <w:spacing w:line="360" w:lineRule="auto"/>
        <w:jc w:val="center"/>
        <w:rPr>
          <w:b/>
        </w:rPr>
      </w:pPr>
      <w:r w:rsidRPr="00E01634">
        <w:rPr>
          <w:b/>
        </w:rPr>
        <w:t>IM. HENRYKA SIENKIEWICZA W GRĘBKOWIE</w:t>
      </w:r>
    </w:p>
    <w:p w:rsidR="00DD22DA" w:rsidRPr="00E01634" w:rsidRDefault="00E01634">
      <w:pPr>
        <w:spacing w:line="360" w:lineRule="auto"/>
        <w:jc w:val="center"/>
        <w:rPr>
          <w:b/>
        </w:rPr>
      </w:pPr>
      <w:r w:rsidRPr="00E01634">
        <w:rPr>
          <w:b/>
        </w:rPr>
        <w:t>NA ROK SZKOLNY 2023/2024</w:t>
      </w:r>
    </w:p>
    <w:p w:rsidR="00DD22DA" w:rsidRPr="00E01634" w:rsidRDefault="00DD22DA">
      <w:pPr>
        <w:jc w:val="center"/>
        <w:rPr>
          <w:b/>
        </w:rPr>
      </w:pPr>
    </w:p>
    <w:p w:rsidR="00DD22DA" w:rsidRPr="00E01634" w:rsidRDefault="00DD22DA">
      <w:pPr>
        <w:spacing w:before="57" w:after="57" w:line="200" w:lineRule="atLeast"/>
        <w:jc w:val="center"/>
        <w:rPr>
          <w:b/>
          <w:bCs/>
        </w:rPr>
      </w:pPr>
    </w:p>
    <w:p w:rsidR="00DD22DA" w:rsidRPr="00E01634" w:rsidRDefault="00E01634">
      <w:pPr>
        <w:spacing w:before="57" w:after="57" w:line="200" w:lineRule="atLeast"/>
        <w:jc w:val="center"/>
        <w:rPr>
          <w:b/>
          <w:bCs/>
        </w:rPr>
      </w:pPr>
      <w:r w:rsidRPr="00E01634">
        <w:rPr>
          <w:b/>
          <w:bCs/>
        </w:rPr>
        <w:t>Źródła planowania Rocznego Programu Rozwoju Szkoły na rok 2023/24</w:t>
      </w:r>
    </w:p>
    <w:p w:rsidR="00DD22DA" w:rsidRPr="00E01634" w:rsidRDefault="00DD22DA">
      <w:pPr>
        <w:spacing w:before="57" w:after="57" w:line="200" w:lineRule="atLeast"/>
        <w:jc w:val="center"/>
        <w:rPr>
          <w:b/>
          <w:bCs/>
        </w:rPr>
      </w:pPr>
    </w:p>
    <w:p w:rsidR="00DD22DA" w:rsidRPr="00E01634" w:rsidRDefault="00DD22DA">
      <w:pPr>
        <w:spacing w:before="57" w:after="57" w:line="200" w:lineRule="atLeast"/>
        <w:jc w:val="center"/>
        <w:rPr>
          <w:b/>
          <w:bCs/>
        </w:rPr>
      </w:pPr>
    </w:p>
    <w:p w:rsidR="00DD22DA" w:rsidRPr="00E01634" w:rsidRDefault="00E01634">
      <w:pPr>
        <w:pStyle w:val="Akapitzlist"/>
        <w:numPr>
          <w:ilvl w:val="0"/>
          <w:numId w:val="3"/>
        </w:numPr>
        <w:spacing w:before="57" w:after="57" w:line="360" w:lineRule="auto"/>
      </w:pPr>
      <w:r w:rsidRPr="00E01634">
        <w:t>Program profilaktyczno – wychowawczy szkoły.</w:t>
      </w:r>
    </w:p>
    <w:p w:rsidR="00DD22DA" w:rsidRPr="00E01634" w:rsidRDefault="00E01634">
      <w:pPr>
        <w:pStyle w:val="Akapitzlist"/>
        <w:numPr>
          <w:ilvl w:val="0"/>
          <w:numId w:val="3"/>
        </w:numPr>
        <w:spacing w:before="57" w:after="57" w:line="360" w:lineRule="auto"/>
      </w:pPr>
      <w:r w:rsidRPr="00E01634">
        <w:t>Roczny Program Rozwoju Publicznej Szkoły Podstawowej  im. Henryka Sienkiewicza w Grębkowie  na rok szkolny 2023/2024</w:t>
      </w:r>
    </w:p>
    <w:p w:rsidR="00DD22DA" w:rsidRPr="00E01634" w:rsidRDefault="00E01634">
      <w:pPr>
        <w:pStyle w:val="Akapitzlist"/>
        <w:numPr>
          <w:ilvl w:val="0"/>
          <w:numId w:val="3"/>
        </w:numPr>
        <w:spacing w:before="57" w:after="57" w:line="360" w:lineRule="auto"/>
      </w:pPr>
      <w:r w:rsidRPr="00E01634">
        <w:t>Wnioski do zrealizowania wynikające ze sprawowanego w roku szkolnym 2022/2023 nadzoru pedagogicznego.</w:t>
      </w:r>
    </w:p>
    <w:p w:rsidR="00DD22DA" w:rsidRPr="00E01634" w:rsidRDefault="00E01634">
      <w:pPr>
        <w:pStyle w:val="Akapitzlist"/>
        <w:numPr>
          <w:ilvl w:val="0"/>
          <w:numId w:val="3"/>
        </w:numPr>
        <w:spacing w:before="57" w:after="57" w:line="360" w:lineRule="auto"/>
      </w:pPr>
      <w:r w:rsidRPr="00E01634">
        <w:t>Wnioski wysunięte na posiedzeniu rad pedagogicznych podsumowujących rok szkolny 2022/2023.</w:t>
      </w:r>
    </w:p>
    <w:p w:rsidR="00DD22DA" w:rsidRPr="00E01634" w:rsidRDefault="00E01634">
      <w:pPr>
        <w:pStyle w:val="Akapitzlist"/>
        <w:numPr>
          <w:ilvl w:val="0"/>
          <w:numId w:val="3"/>
        </w:numPr>
        <w:spacing w:before="57" w:after="57" w:line="360" w:lineRule="auto"/>
      </w:pPr>
      <w:r w:rsidRPr="00E01634">
        <w:t>Wnioski z informacji pedagoga o sytuacji wychowawczej szkoły.</w:t>
      </w:r>
    </w:p>
    <w:p w:rsidR="00DD22DA" w:rsidRPr="00E01634" w:rsidRDefault="00E01634">
      <w:pPr>
        <w:pStyle w:val="Akapitzlist"/>
        <w:numPr>
          <w:ilvl w:val="0"/>
          <w:numId w:val="3"/>
        </w:numPr>
        <w:spacing w:before="57" w:after="57" w:line="360" w:lineRule="auto"/>
      </w:pPr>
      <w:r w:rsidRPr="00E01634">
        <w:t>Wnioski do realizowania wynikające z egzaminu ósmoklasisty w roku szkolnym 2022/2023.</w:t>
      </w:r>
    </w:p>
    <w:p w:rsidR="00DD22DA" w:rsidRPr="00E01634" w:rsidRDefault="00E01634">
      <w:pPr>
        <w:pStyle w:val="Akapitzlist"/>
        <w:numPr>
          <w:ilvl w:val="0"/>
          <w:numId w:val="3"/>
        </w:numPr>
        <w:spacing w:before="57" w:after="57" w:line="360" w:lineRule="auto"/>
      </w:pPr>
      <w:r w:rsidRPr="00E01634">
        <w:t>Podstawowe kierunki realizacji polityki oświatowej państwa w roku szkolnym 2023/2024.</w:t>
      </w:r>
    </w:p>
    <w:p w:rsidR="00DD22DA" w:rsidRPr="00E01634" w:rsidRDefault="00DD22DA">
      <w:pPr>
        <w:spacing w:before="57" w:after="57" w:line="200" w:lineRule="atLeast"/>
        <w:rPr>
          <w:b/>
        </w:rPr>
      </w:pPr>
    </w:p>
    <w:p w:rsidR="00DD22DA" w:rsidRPr="00E01634" w:rsidRDefault="00DD22DA">
      <w:pPr>
        <w:spacing w:before="57" w:after="57" w:line="200" w:lineRule="atLeast"/>
        <w:jc w:val="both"/>
        <w:rPr>
          <w:b/>
          <w:sz w:val="16"/>
          <w:szCs w:val="16"/>
        </w:rPr>
      </w:pPr>
    </w:p>
    <w:p w:rsidR="00E01634" w:rsidRDefault="00E01634">
      <w:pPr>
        <w:widowControl/>
        <w:suppressAutoHyphens w:val="0"/>
        <w:spacing w:after="200" w:line="276" w:lineRule="auto"/>
        <w:rPr>
          <w:rFonts w:eastAsia="Calibri"/>
          <w:b/>
          <w:color w:val="000000"/>
          <w:kern w:val="0"/>
          <w:lang w:eastAsia="en-US"/>
        </w:rPr>
      </w:pPr>
      <w:r>
        <w:rPr>
          <w:b/>
          <w:color w:val="000000"/>
        </w:rPr>
        <w:br w:type="page"/>
      </w:r>
    </w:p>
    <w:p w:rsidR="00DD22DA" w:rsidRDefault="00E01634">
      <w:pPr>
        <w:pStyle w:val="Standard"/>
        <w:spacing w:before="57" w:after="57" w:line="2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1634">
        <w:rPr>
          <w:rFonts w:ascii="Times New Roman" w:hAnsi="Times New Roman"/>
          <w:b/>
          <w:color w:val="000000"/>
          <w:sz w:val="24"/>
          <w:szCs w:val="24"/>
        </w:rPr>
        <w:lastRenderedPageBreak/>
        <w:t>Cele ogólne:</w:t>
      </w:r>
    </w:p>
    <w:p w:rsidR="00E01634" w:rsidRPr="00E01634" w:rsidRDefault="00E01634">
      <w:pPr>
        <w:pStyle w:val="Standard"/>
        <w:spacing w:before="57" w:after="57" w:line="200" w:lineRule="atLeast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22DA" w:rsidRPr="00E01634" w:rsidRDefault="00E01634" w:rsidP="00E01634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1634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E01634">
        <w:rPr>
          <w:rFonts w:ascii="Times New Roman" w:eastAsia="Times New Roman" w:hAnsi="Times New Roman"/>
          <w:sz w:val="24"/>
          <w:szCs w:val="24"/>
        </w:rPr>
        <w:t>ążenie do wszechstronnego rozwoju ucznia, rozwijanie kreatywności i innowacyjności, zapewnienie wysokiej jakości kształcenia;</w:t>
      </w:r>
    </w:p>
    <w:p w:rsidR="00DD22DA" w:rsidRPr="00E01634" w:rsidRDefault="00E01634" w:rsidP="00E01634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01634">
        <w:rPr>
          <w:rFonts w:ascii="Times New Roman" w:hAnsi="Times New Roman"/>
          <w:color w:val="000000"/>
          <w:sz w:val="24"/>
          <w:szCs w:val="24"/>
        </w:rPr>
        <w:t>Kontynuacja działań na rzecz szerszego udostępnienia kanonu i założeń edukacji klasyc</w:t>
      </w:r>
      <w:r w:rsidRPr="00E01634">
        <w:rPr>
          <w:rFonts w:ascii="Times New Roman" w:hAnsi="Times New Roman"/>
          <w:color w:val="000000"/>
          <w:sz w:val="24"/>
          <w:szCs w:val="24"/>
        </w:rPr>
        <w:t>z</w:t>
      </w:r>
      <w:r w:rsidRPr="00E01634">
        <w:rPr>
          <w:rFonts w:ascii="Times New Roman" w:hAnsi="Times New Roman"/>
          <w:color w:val="000000"/>
          <w:sz w:val="24"/>
          <w:szCs w:val="24"/>
        </w:rPr>
        <w:t>nej oraz sięgania do dziedzictwa cywilizacyjnego Europy,</w:t>
      </w:r>
    </w:p>
    <w:p w:rsidR="00DD22DA" w:rsidRPr="00E01634" w:rsidRDefault="00E01634" w:rsidP="00E01634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hAnsi="Times New Roman"/>
          <w:sz w:val="24"/>
          <w:szCs w:val="24"/>
        </w:rPr>
        <w:t>Wychowanie zmierzające do osiągnięcia ludzkiej dojrzałości poprzez kształtowanie p</w:t>
      </w:r>
      <w:r w:rsidRPr="00E01634">
        <w:rPr>
          <w:rFonts w:ascii="Times New Roman" w:hAnsi="Times New Roman"/>
          <w:sz w:val="24"/>
          <w:szCs w:val="24"/>
        </w:rPr>
        <w:t>o</w:t>
      </w:r>
      <w:r w:rsidRPr="00E01634">
        <w:rPr>
          <w:rFonts w:ascii="Times New Roman" w:hAnsi="Times New Roman"/>
          <w:sz w:val="24"/>
          <w:szCs w:val="24"/>
        </w:rPr>
        <w:t>staw ukierunkowanych na prawdę, dobro i piękno, uzdalniających do odpowiedzialnych decyzji;</w:t>
      </w:r>
    </w:p>
    <w:p w:rsidR="00DD22DA" w:rsidRPr="00E01634" w:rsidRDefault="00E01634" w:rsidP="00E01634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hAnsi="Times New Roman"/>
          <w:sz w:val="24"/>
          <w:szCs w:val="24"/>
        </w:rPr>
        <w:t>Wspomaganie wychowawczej roli rodziny poprzez pomoc w kształtowaniu u wychowa</w:t>
      </w:r>
      <w:r w:rsidRPr="00E01634">
        <w:rPr>
          <w:rFonts w:ascii="Times New Roman" w:hAnsi="Times New Roman"/>
          <w:sz w:val="24"/>
          <w:szCs w:val="24"/>
        </w:rPr>
        <w:t>n</w:t>
      </w:r>
      <w:r w:rsidRPr="00E01634">
        <w:rPr>
          <w:rFonts w:ascii="Times New Roman" w:hAnsi="Times New Roman"/>
          <w:sz w:val="24"/>
          <w:szCs w:val="24"/>
        </w:rPr>
        <w:t xml:space="preserve">ków i uczniów stałych </w:t>
      </w:r>
      <w:r>
        <w:rPr>
          <w:rFonts w:ascii="Times New Roman" w:hAnsi="Times New Roman"/>
          <w:sz w:val="24"/>
          <w:szCs w:val="24"/>
        </w:rPr>
        <w:t>sprawności w czynieniu dobra,</w:t>
      </w:r>
    </w:p>
    <w:p w:rsidR="00DD22DA" w:rsidRPr="00E01634" w:rsidRDefault="00E01634" w:rsidP="00E01634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hAnsi="Times New Roman"/>
          <w:sz w:val="24"/>
          <w:szCs w:val="24"/>
        </w:rPr>
        <w:t>Rzetelna diagnoza potrzeb rozwojowych dzieci i młodzieży, realizacja adekwatnego pr</w:t>
      </w:r>
      <w:r w:rsidRPr="00E01634">
        <w:rPr>
          <w:rFonts w:ascii="Times New Roman" w:hAnsi="Times New Roman"/>
          <w:sz w:val="24"/>
          <w:szCs w:val="24"/>
        </w:rPr>
        <w:t>o</w:t>
      </w:r>
      <w:r w:rsidRPr="00E01634">
        <w:rPr>
          <w:rFonts w:ascii="Times New Roman" w:hAnsi="Times New Roman"/>
          <w:sz w:val="24"/>
          <w:szCs w:val="24"/>
        </w:rPr>
        <w:t>gramu wychowawczo-profilaktycznego oraz zajęć wychowania do życia w rodzi</w:t>
      </w:r>
      <w:r>
        <w:rPr>
          <w:rFonts w:ascii="Times New Roman" w:hAnsi="Times New Roman"/>
          <w:sz w:val="24"/>
          <w:szCs w:val="24"/>
        </w:rPr>
        <w:t>nie;</w:t>
      </w:r>
    </w:p>
    <w:p w:rsidR="00DD22DA" w:rsidRPr="00E01634" w:rsidRDefault="00E01634" w:rsidP="00E01634">
      <w:pPr>
        <w:pStyle w:val="kolumnywypunkt"/>
        <w:widowControl/>
        <w:numPr>
          <w:ilvl w:val="0"/>
          <w:numId w:val="13"/>
        </w:numPr>
        <w:tabs>
          <w:tab w:val="left" w:pos="1434"/>
        </w:tabs>
        <w:spacing w:before="240" w:line="276" w:lineRule="auto"/>
        <w:ind w:left="284" w:hanging="284"/>
        <w:jc w:val="both"/>
      </w:pPr>
      <w:r w:rsidRPr="00E01634">
        <w:rPr>
          <w:rFonts w:eastAsia="Times New Roman"/>
        </w:rPr>
        <w:t>Zapewnienie  wsparcia psychologiczno- ped</w:t>
      </w:r>
      <w:r>
        <w:rPr>
          <w:rFonts w:eastAsia="Times New Roman"/>
        </w:rPr>
        <w:t>agogicznego wszystkim uczniom z </w:t>
      </w:r>
      <w:r w:rsidRPr="00E01634">
        <w:rPr>
          <w:rFonts w:eastAsia="Times New Roman"/>
        </w:rPr>
        <w:t>uwzględnieniem zróżnicowania ich potrzeb rozwojowych i edukacyjnych;</w:t>
      </w:r>
    </w:p>
    <w:p w:rsidR="00DD22DA" w:rsidRPr="00E01634" w:rsidRDefault="00E01634" w:rsidP="00E01634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hAnsi="Times New Roman"/>
          <w:sz w:val="24"/>
          <w:szCs w:val="24"/>
        </w:rPr>
        <w:t>Doskonalenie kompetencji nauczycieli w pracy z uczniem z doświadczeniem migracy</w:t>
      </w:r>
      <w:r w:rsidRPr="00E01634">
        <w:rPr>
          <w:rFonts w:ascii="Times New Roman" w:hAnsi="Times New Roman"/>
          <w:sz w:val="24"/>
          <w:szCs w:val="24"/>
        </w:rPr>
        <w:t>j</w:t>
      </w:r>
      <w:r w:rsidRPr="00E01634">
        <w:rPr>
          <w:rFonts w:ascii="Times New Roman" w:hAnsi="Times New Roman"/>
          <w:sz w:val="24"/>
          <w:szCs w:val="24"/>
        </w:rPr>
        <w:t>nym, w tym w zakresie nauczania języka polskieg</w:t>
      </w:r>
      <w:r>
        <w:rPr>
          <w:rFonts w:ascii="Times New Roman" w:hAnsi="Times New Roman"/>
          <w:sz w:val="24"/>
          <w:szCs w:val="24"/>
        </w:rPr>
        <w:t>o jako języka obcego.</w:t>
      </w:r>
    </w:p>
    <w:p w:rsidR="00DD22DA" w:rsidRPr="00E01634" w:rsidRDefault="00E01634" w:rsidP="00E01634">
      <w:pPr>
        <w:pStyle w:val="Standard"/>
        <w:numPr>
          <w:ilvl w:val="0"/>
          <w:numId w:val="13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hAnsi="Times New Roman"/>
          <w:sz w:val="24"/>
          <w:szCs w:val="24"/>
        </w:rPr>
        <w:t>Rozwijanie umiejętności uczniów i nauczycieli z wykorzystaniem sprzętu zakupione</w:t>
      </w:r>
      <w:r>
        <w:rPr>
          <w:rFonts w:ascii="Times New Roman" w:hAnsi="Times New Roman"/>
          <w:sz w:val="24"/>
          <w:szCs w:val="24"/>
        </w:rPr>
        <w:t>go w </w:t>
      </w:r>
      <w:r w:rsidRPr="00E01634">
        <w:rPr>
          <w:rFonts w:ascii="Times New Roman" w:hAnsi="Times New Roman"/>
          <w:sz w:val="24"/>
          <w:szCs w:val="24"/>
        </w:rPr>
        <w:t xml:space="preserve">ramach programu „Laboratoria przyszłości”.  </w:t>
      </w:r>
    </w:p>
    <w:p w:rsidR="00DD22DA" w:rsidRPr="00E01634" w:rsidRDefault="00E01634" w:rsidP="00E01634">
      <w:pPr>
        <w:pStyle w:val="kolumnywypunkt"/>
        <w:widowControl/>
        <w:numPr>
          <w:ilvl w:val="0"/>
          <w:numId w:val="13"/>
        </w:numPr>
        <w:tabs>
          <w:tab w:val="left" w:pos="1434"/>
        </w:tabs>
        <w:spacing w:before="240" w:line="276" w:lineRule="auto"/>
        <w:ind w:left="284" w:hanging="284"/>
        <w:jc w:val="both"/>
        <w:rPr>
          <w:rFonts w:eastAsia="Times New Roman"/>
        </w:rPr>
      </w:pPr>
      <w:r w:rsidRPr="00E01634">
        <w:rPr>
          <w:rFonts w:eastAsia="Times New Roman"/>
        </w:rPr>
        <w:t>Kształtowanie właściwych postaw prospołecznych, patriotycznych,</w:t>
      </w:r>
      <w:r>
        <w:rPr>
          <w:rFonts w:eastAsia="Times New Roman"/>
        </w:rPr>
        <w:t xml:space="preserve"> wychowanie do </w:t>
      </w:r>
      <w:r w:rsidRPr="00E01634">
        <w:rPr>
          <w:rFonts w:eastAsia="Times New Roman"/>
        </w:rPr>
        <w:t>wartości, poznawani</w:t>
      </w:r>
      <w:r>
        <w:rPr>
          <w:rFonts w:eastAsia="Times New Roman"/>
        </w:rPr>
        <w:t>e polskiej kultury;</w:t>
      </w:r>
    </w:p>
    <w:p w:rsidR="00E01634" w:rsidRDefault="00E01634" w:rsidP="00E01634">
      <w:pPr>
        <w:pStyle w:val="kolumnywypunkt"/>
        <w:widowControl/>
        <w:numPr>
          <w:ilvl w:val="0"/>
          <w:numId w:val="13"/>
        </w:numPr>
        <w:tabs>
          <w:tab w:val="left" w:pos="1434"/>
        </w:tabs>
        <w:spacing w:before="240" w:line="276" w:lineRule="auto"/>
        <w:ind w:left="284" w:hanging="284"/>
        <w:jc w:val="both"/>
        <w:rPr>
          <w:rFonts w:eastAsia="Times New Roman"/>
        </w:rPr>
      </w:pPr>
      <w:r w:rsidRPr="00E01634">
        <w:rPr>
          <w:rFonts w:eastAsia="Times New Roman"/>
        </w:rPr>
        <w:t>Upowszechnianie czytelnictwa, rozwijanie kompetencji czytelniczych wśród uczniów;</w:t>
      </w:r>
      <w:r>
        <w:rPr>
          <w:rFonts w:eastAsia="Times New Roman"/>
        </w:rPr>
        <w:t xml:space="preserve"> </w:t>
      </w:r>
      <w:r w:rsidRPr="00E01634">
        <w:rPr>
          <w:rFonts w:eastAsia="Times New Roman"/>
        </w:rPr>
        <w:t xml:space="preserve"> </w:t>
      </w:r>
    </w:p>
    <w:p w:rsidR="00DD22DA" w:rsidRPr="00E01634" w:rsidRDefault="00E01634" w:rsidP="00E01634">
      <w:pPr>
        <w:pStyle w:val="kolumnywypunkt"/>
        <w:widowControl/>
        <w:numPr>
          <w:ilvl w:val="0"/>
          <w:numId w:val="13"/>
        </w:numPr>
        <w:tabs>
          <w:tab w:val="left" w:pos="1434"/>
        </w:tabs>
        <w:spacing w:before="240" w:line="276" w:lineRule="auto"/>
        <w:ind w:left="284" w:hanging="284"/>
        <w:jc w:val="both"/>
        <w:rPr>
          <w:rFonts w:eastAsia="Times New Roman"/>
        </w:rPr>
      </w:pPr>
      <w:r w:rsidRPr="00E01634">
        <w:rPr>
          <w:rFonts w:eastAsia="Times New Roman"/>
        </w:rPr>
        <w:t>- Rozwój umiejętności zawodowych uczniów, rozpoznawanie  predyspozycji zawodowych, tworzenie oferty kształcenia zawodowego.</w:t>
      </w:r>
    </w:p>
    <w:p w:rsidR="00DD22DA" w:rsidRPr="00E01634" w:rsidRDefault="00E01634" w:rsidP="00E01634">
      <w:pPr>
        <w:pStyle w:val="Textbody"/>
        <w:numPr>
          <w:ilvl w:val="0"/>
          <w:numId w:val="13"/>
        </w:numPr>
        <w:tabs>
          <w:tab w:val="left" w:pos="1434"/>
        </w:tabs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eastAsia="Times New Roman" w:hAnsi="Times New Roman"/>
          <w:sz w:val="24"/>
          <w:szCs w:val="24"/>
        </w:rPr>
        <w:t>Wzmocnienie edukacji ekologicznej w szkołach, rozwijanie postawy odpowiedzial</w:t>
      </w:r>
      <w:r>
        <w:rPr>
          <w:rFonts w:ascii="Times New Roman" w:eastAsia="Times New Roman" w:hAnsi="Times New Roman"/>
          <w:sz w:val="24"/>
          <w:szCs w:val="24"/>
        </w:rPr>
        <w:t>ności za </w:t>
      </w:r>
      <w:r w:rsidRPr="00E01634">
        <w:rPr>
          <w:rFonts w:ascii="Times New Roman" w:eastAsia="Times New Roman" w:hAnsi="Times New Roman"/>
          <w:sz w:val="24"/>
          <w:szCs w:val="24"/>
        </w:rPr>
        <w:t>środowisko naturalne.</w:t>
      </w:r>
    </w:p>
    <w:p w:rsidR="00DD22DA" w:rsidRPr="00E01634" w:rsidRDefault="00E01634" w:rsidP="00E01634">
      <w:pPr>
        <w:pStyle w:val="Textbody"/>
        <w:numPr>
          <w:ilvl w:val="0"/>
          <w:numId w:val="13"/>
        </w:numPr>
        <w:tabs>
          <w:tab w:val="left" w:pos="1434"/>
        </w:tabs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hAnsi="Times New Roman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</w:t>
      </w:r>
      <w:r w:rsidRPr="00E01634">
        <w:rPr>
          <w:rFonts w:ascii="Times New Roman" w:hAnsi="Times New Roman"/>
          <w:sz w:val="24"/>
          <w:szCs w:val="24"/>
        </w:rPr>
        <w:t>a</w:t>
      </w:r>
      <w:r w:rsidRPr="00E01634">
        <w:rPr>
          <w:rFonts w:ascii="Times New Roman" w:hAnsi="Times New Roman"/>
          <w:sz w:val="24"/>
          <w:szCs w:val="24"/>
        </w:rPr>
        <w:t>rzędzi i materiałów dostępnych w sieci, w szczególności opart</w:t>
      </w:r>
      <w:r>
        <w:rPr>
          <w:rFonts w:ascii="Times New Roman" w:hAnsi="Times New Roman"/>
          <w:sz w:val="24"/>
          <w:szCs w:val="24"/>
        </w:rPr>
        <w:t>ych na sztucznej inteligencji.</w:t>
      </w:r>
    </w:p>
    <w:p w:rsidR="00DD22DA" w:rsidRPr="00E01634" w:rsidRDefault="00E01634" w:rsidP="00E01634">
      <w:pPr>
        <w:pStyle w:val="Textbody"/>
        <w:numPr>
          <w:ilvl w:val="0"/>
          <w:numId w:val="13"/>
        </w:numPr>
        <w:tabs>
          <w:tab w:val="left" w:pos="1434"/>
        </w:tabs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1634">
        <w:rPr>
          <w:rFonts w:ascii="Times New Roman" w:hAnsi="Times New Roman"/>
          <w:sz w:val="24"/>
          <w:szCs w:val="24"/>
        </w:rPr>
        <w:t>Wspieranie nauczycieli w podejmowaniu inicjatyw/działań w zakresie zachęcania i wspi</w:t>
      </w:r>
      <w:r w:rsidRPr="00E01634">
        <w:rPr>
          <w:rFonts w:ascii="Times New Roman" w:hAnsi="Times New Roman"/>
          <w:sz w:val="24"/>
          <w:szCs w:val="24"/>
        </w:rPr>
        <w:t>e</w:t>
      </w:r>
      <w:r w:rsidRPr="00E01634">
        <w:rPr>
          <w:rFonts w:ascii="Times New Roman" w:hAnsi="Times New Roman"/>
          <w:sz w:val="24"/>
          <w:szCs w:val="24"/>
        </w:rPr>
        <w:t>rania uczniów do rozwij</w:t>
      </w:r>
      <w:r>
        <w:rPr>
          <w:rFonts w:ascii="Times New Roman" w:hAnsi="Times New Roman"/>
          <w:sz w:val="24"/>
          <w:szCs w:val="24"/>
        </w:rPr>
        <w:t>ania ich aktywności fizycznej.</w:t>
      </w:r>
    </w:p>
    <w:p w:rsidR="00E01634" w:rsidRDefault="00E01634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D22DA" w:rsidRPr="00E01634" w:rsidRDefault="00E01634">
      <w:pPr>
        <w:pStyle w:val="Tekstpodstawowy"/>
        <w:widowControl/>
        <w:tabs>
          <w:tab w:val="left" w:pos="1434"/>
        </w:tabs>
        <w:spacing w:after="0" w:line="360" w:lineRule="auto"/>
        <w:jc w:val="center"/>
        <w:rPr>
          <w:b/>
        </w:rPr>
      </w:pPr>
      <w:r w:rsidRPr="00E01634">
        <w:rPr>
          <w:b/>
        </w:rPr>
        <w:lastRenderedPageBreak/>
        <w:t>Zadania w roku szkolnym 2023/2024</w:t>
      </w:r>
    </w:p>
    <w:p w:rsidR="00DD22DA" w:rsidRPr="00E01634" w:rsidRDefault="00E01634">
      <w:pPr>
        <w:pStyle w:val="Akapitzlist"/>
        <w:numPr>
          <w:ilvl w:val="0"/>
          <w:numId w:val="7"/>
        </w:numPr>
        <w:spacing w:before="240" w:after="240"/>
        <w:jc w:val="both"/>
      </w:pPr>
      <w:r w:rsidRPr="00E01634">
        <w:t>Podniesienie jakości kształcenia poprzez:</w:t>
      </w:r>
    </w:p>
    <w:p w:rsidR="00DD22DA" w:rsidRPr="00E01634" w:rsidRDefault="00E01634" w:rsidP="005F2E84">
      <w:pPr>
        <w:numPr>
          <w:ilvl w:val="1"/>
          <w:numId w:val="8"/>
        </w:numPr>
        <w:spacing w:before="57" w:after="57" w:line="360" w:lineRule="auto"/>
        <w:ind w:left="1134" w:hanging="425"/>
        <w:jc w:val="both"/>
      </w:pPr>
      <w:r w:rsidRPr="00E01634">
        <w:t>realizowanie treści programowych kształcenia ogólnego,</w:t>
      </w:r>
    </w:p>
    <w:p w:rsidR="00DD22DA" w:rsidRPr="00E01634" w:rsidRDefault="00E01634" w:rsidP="005F2E84">
      <w:pPr>
        <w:numPr>
          <w:ilvl w:val="1"/>
          <w:numId w:val="8"/>
        </w:numPr>
        <w:spacing w:before="57" w:after="57" w:line="360" w:lineRule="auto"/>
        <w:ind w:left="1134" w:hanging="425"/>
        <w:jc w:val="both"/>
      </w:pPr>
      <w:r w:rsidRPr="00E01634">
        <w:t>diagnozowanie przyczyn niepowodzeń szkolnych oraz poszukiwanie form poprawy wyników nauczania oraz wspieranie uczniów w pokonywaniu trudności szkolnych,</w:t>
      </w:r>
    </w:p>
    <w:p w:rsidR="00DD22DA" w:rsidRPr="00E01634" w:rsidRDefault="00E01634" w:rsidP="005F2E84">
      <w:pPr>
        <w:numPr>
          <w:ilvl w:val="1"/>
          <w:numId w:val="8"/>
        </w:numPr>
        <w:spacing w:before="57" w:after="57" w:line="360" w:lineRule="auto"/>
        <w:ind w:left="1134" w:hanging="425"/>
        <w:jc w:val="both"/>
      </w:pPr>
      <w:r w:rsidRPr="00E01634">
        <w:t>dokonywanie analizy wyników sprawd</w:t>
      </w:r>
      <w:r>
        <w:t xml:space="preserve">zianów wewnętrznych i egzaminu </w:t>
      </w:r>
      <w:r w:rsidRPr="00E01634">
        <w:t>ósmoklasisty, wykorzystanie ich w procesie nauczania,</w:t>
      </w:r>
    </w:p>
    <w:p w:rsidR="00DD22DA" w:rsidRPr="00E01634" w:rsidRDefault="00E01634" w:rsidP="005F2E84">
      <w:pPr>
        <w:numPr>
          <w:ilvl w:val="1"/>
          <w:numId w:val="8"/>
        </w:numPr>
        <w:spacing w:before="57" w:after="57" w:line="360" w:lineRule="auto"/>
        <w:ind w:left="1134" w:hanging="425"/>
        <w:jc w:val="both"/>
      </w:pPr>
      <w:r w:rsidRPr="00E01634">
        <w:t>rozwijanie kompetencji matematycznych, przyrodniczych i informatycznych, umiejętności logicznego myślenia, argumentowania i wnioskowania.</w:t>
      </w:r>
    </w:p>
    <w:p w:rsidR="00DD22DA" w:rsidRPr="00E01634" w:rsidRDefault="00E01634" w:rsidP="005F2E84">
      <w:pPr>
        <w:numPr>
          <w:ilvl w:val="1"/>
          <w:numId w:val="8"/>
        </w:numPr>
        <w:spacing w:before="57" w:after="57" w:line="360" w:lineRule="auto"/>
        <w:ind w:left="1134" w:hanging="425"/>
        <w:jc w:val="both"/>
      </w:pPr>
      <w:r w:rsidRPr="00E01634">
        <w:t>rozwijanie kompetencji czytelniczych oraz upowszechnianie czytelnictwa wśród dzieci i młodzieży.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</w:pPr>
      <w:r w:rsidRPr="00E01634">
        <w:t>Rozwijanie uzdolnień uczniów, ich pasji i zainteresowań.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</w:pPr>
      <w:r w:rsidRPr="00E01634">
        <w:t>Eksponowanie osiągnięć i sukcesów uczniów (edukacyjnych, sportowych i innych).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Wspieranie uczniów o specyficznych potrzebach edukacyjnych, włączanie ich do działań szkoły.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Działania na rzecz zdrowia i właściwych postaw prozdrowotnych uczniów. Przeciwdziałanie używaniu substancji uzależniających, środków odurzających, substancji psychotropowych, środków zastępczych oraz nowych substancji psychoaktywnych przez uczniów, a także zapobieganie innym zachowaniom ryzykownym.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Zapobieganie agresji i przemocy w szkole, wzmacnianie właściwych postaw, respektowanie norm społecznych oraz stałe podnoszenie poziomu bezpieczeństwa.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Wspomaganie przez szkołę roli rodziny w procesie wychowania dziecka,  poprzez zintegrowanie    działań nauczycieli i rodziców.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Systematyczne wzbogacanie, modernizacja bazy szkoły.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Kształtowanie postaw empatycznych wśród uczniów, zaangażowania społecznego, wdrażanie do działań w ramach wolontariatu.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Wprowadzanie uczniów w świat wartości, wychowanie do wrażliwości na dobro i prawdę,  wskazywanie wzorców postępowania, właściwych postaw szlachetności, budowanie relacji społecznych, sprzyjających bezpiecznemu rozwojowi ucznia (rodzina, przyjaciele).</w:t>
      </w:r>
    </w:p>
    <w:p w:rsidR="00DD22DA" w:rsidRPr="00E01634" w:rsidRDefault="00DD22DA">
      <w:pPr>
        <w:pStyle w:val="Akapitzlist"/>
        <w:spacing w:before="57" w:after="57" w:line="360" w:lineRule="auto"/>
        <w:jc w:val="both"/>
      </w:pP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Kształtowanie postawy patriotyzmu, budzenie szacunku dla tradycji, miejsc pamięci narodowej, postaci i wydarzeń związanych z naszą historią narodową, Podkreślanie wagi najważniejszych świąt narodowych i symboli państwowych.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Rozwijanie kompetencji, takich jak: kreatywność, innowacyjność, samodzielność i przedsiębiorczość.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Wspieranie ucznia w rozpoznawaniu własnych predyspozycji zawodowych i określaniu drogi dalszej edukacji. ścisła współpraca z pracodawcami i Poradnią Psychologiczno – Pedagogiczną.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 xml:space="preserve">Kształtowanie postawy świadomego i krytycznego korzystania z zasobów dostępnych w </w:t>
      </w:r>
      <w:proofErr w:type="spellStart"/>
      <w:r w:rsidRPr="00E01634">
        <w:t>internecie</w:t>
      </w:r>
      <w:proofErr w:type="spellEnd"/>
      <w:r w:rsidRPr="00E01634">
        <w:t xml:space="preserve">, bezpieczne poruszanie się w przestrzeni cyfrowej, szacunku dla innych użytkowników sieci. Zagrożenia związane z uzależnieniem od komputera i  </w:t>
      </w:r>
      <w:proofErr w:type="spellStart"/>
      <w:r w:rsidRPr="00E01634">
        <w:t>smartfona</w:t>
      </w:r>
      <w:proofErr w:type="spellEnd"/>
      <w:r w:rsidRPr="00E01634">
        <w:t>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Rozwijanie postawy odpowiedzialności za środowisko naturalne, wzmacnianie edukacji ekologicznej.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Szersze udostępnianie kanonu i założeń edukacji klasycznej oraz sięgania do dziedzictwa cywilizacyjnego Europy.</w:t>
      </w:r>
    </w:p>
    <w:p w:rsidR="00DD22DA" w:rsidRPr="00E01634" w:rsidRDefault="00E01634" w:rsidP="00E01634">
      <w:pPr>
        <w:pStyle w:val="Akapitzlist"/>
        <w:numPr>
          <w:ilvl w:val="0"/>
          <w:numId w:val="7"/>
        </w:numPr>
        <w:spacing w:before="57" w:after="57" w:line="360" w:lineRule="auto"/>
        <w:jc w:val="both"/>
      </w:pPr>
      <w:r w:rsidRPr="00E01634">
        <w:t>Podejmowanie inicjatyw/działań w zakresie zac</w:t>
      </w:r>
      <w:r>
        <w:t>hęcania i wspierania uczniów do </w:t>
      </w:r>
      <w:r w:rsidRPr="00E01634">
        <w:t>rozwijania ich aktywnoś</w:t>
      </w:r>
      <w:r>
        <w:t xml:space="preserve">ci fizycznej. </w:t>
      </w:r>
    </w:p>
    <w:p w:rsidR="00DD22DA" w:rsidRPr="00E01634" w:rsidRDefault="00DD22DA">
      <w:pPr>
        <w:pageBreakBefore/>
        <w:widowControl/>
        <w:spacing w:after="200" w:line="276" w:lineRule="auto"/>
      </w:pPr>
    </w:p>
    <w:p w:rsidR="00DD22DA" w:rsidRPr="00E01634" w:rsidRDefault="00E01634">
      <w:pPr>
        <w:jc w:val="center"/>
        <w:rPr>
          <w:b/>
          <w:bCs/>
          <w:u w:val="single"/>
        </w:rPr>
      </w:pPr>
      <w:r w:rsidRPr="00E01634">
        <w:rPr>
          <w:b/>
          <w:bCs/>
          <w:u w:val="single"/>
        </w:rPr>
        <w:t>CZĘŚĆ DYDAKTYCZNA</w:t>
      </w:r>
    </w:p>
    <w:p w:rsidR="00DD22DA" w:rsidRPr="00E01634" w:rsidRDefault="00DD22DA">
      <w:pPr>
        <w:widowControl/>
      </w:pPr>
    </w:p>
    <w:tbl>
      <w:tblPr>
        <w:tblW w:w="1043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"/>
        <w:gridCol w:w="1670"/>
        <w:gridCol w:w="145"/>
        <w:gridCol w:w="4609"/>
        <w:gridCol w:w="551"/>
        <w:gridCol w:w="1784"/>
        <w:gridCol w:w="283"/>
        <w:gridCol w:w="1082"/>
        <w:gridCol w:w="166"/>
      </w:tblGrid>
      <w:tr w:rsidR="00DD22DA" w:rsidRPr="00E01634" w:rsidTr="00DD22DA">
        <w:trPr>
          <w:cantSplit/>
          <w:trHeight w:val="708"/>
          <w:jc w:val="center"/>
        </w:trPr>
        <w:tc>
          <w:tcPr>
            <w:tcW w:w="145" w:type="dxa"/>
          </w:tcPr>
          <w:p w:rsidR="00DD22DA" w:rsidRPr="00E01634" w:rsidRDefault="00DD22DA">
            <w:pPr>
              <w:snapToGrid w:val="0"/>
              <w:jc w:val="center"/>
              <w:rPr>
                <w:lang w:val="de-D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E01634">
              <w:rPr>
                <w:lang w:val="de-DE"/>
              </w:rPr>
              <w:t>Zadania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widowControl/>
              <w:snapToGrid w:val="0"/>
              <w:ind w:right="216"/>
              <w:jc w:val="center"/>
            </w:pPr>
            <w:r w:rsidRPr="00E01634">
              <w:t>Sposoby realizacji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snapToGrid w:val="0"/>
              <w:jc w:val="center"/>
            </w:pPr>
            <w:r w:rsidRPr="00E01634">
              <w:t>Odpowiedzialni za realizację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snapToGrid w:val="0"/>
              <w:jc w:val="center"/>
            </w:pPr>
            <w:r w:rsidRPr="00E01634">
              <w:t>Czas realizacji</w:t>
            </w:r>
          </w:p>
        </w:tc>
      </w:tr>
      <w:tr w:rsidR="00DD22DA" w:rsidRPr="00E01634" w:rsidTr="00DD22DA">
        <w:trPr>
          <w:cantSplit/>
          <w:trHeight w:val="12519"/>
          <w:jc w:val="center"/>
        </w:trPr>
        <w:tc>
          <w:tcPr>
            <w:tcW w:w="145" w:type="dxa"/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proofErr w:type="spellStart"/>
            <w:r w:rsidRPr="00E01634">
              <w:rPr>
                <w:lang w:val="de-DE"/>
              </w:rPr>
              <w:t>Doskonalenie</w:t>
            </w:r>
            <w:proofErr w:type="spellEnd"/>
            <w:r w:rsidRPr="00E01634">
              <w:rPr>
                <w:lang w:val="de-DE"/>
              </w:rPr>
              <w:t xml:space="preserve"> </w:t>
            </w:r>
            <w:proofErr w:type="spellStart"/>
            <w:r w:rsidRPr="00E01634">
              <w:rPr>
                <w:lang w:val="de-DE"/>
              </w:rPr>
              <w:t>procesu</w:t>
            </w:r>
            <w:proofErr w:type="spellEnd"/>
            <w:r w:rsidRPr="00E01634">
              <w:rPr>
                <w:lang w:val="de-DE"/>
              </w:rPr>
              <w:t xml:space="preserve"> </w:t>
            </w:r>
            <w:proofErr w:type="spellStart"/>
            <w:r w:rsidRPr="00E01634">
              <w:rPr>
                <w:lang w:val="de-DE"/>
              </w:rPr>
              <w:t>kształcenia</w:t>
            </w:r>
            <w:proofErr w:type="spellEnd"/>
            <w:r w:rsidRPr="00E01634">
              <w:rPr>
                <w:lang w:val="de-DE"/>
              </w:rPr>
              <w:t xml:space="preserve"> w </w:t>
            </w:r>
            <w:proofErr w:type="spellStart"/>
            <w:r w:rsidRPr="00E01634">
              <w:rPr>
                <w:lang w:val="de-DE"/>
              </w:rPr>
              <w:t>czasie</w:t>
            </w:r>
            <w:proofErr w:type="spellEnd"/>
            <w:r w:rsidRPr="00E01634">
              <w:rPr>
                <w:lang w:val="de-DE"/>
              </w:rPr>
              <w:t xml:space="preserve"> </w:t>
            </w:r>
            <w:proofErr w:type="spellStart"/>
            <w:r w:rsidRPr="00E01634">
              <w:rPr>
                <w:lang w:val="de-DE"/>
              </w:rPr>
              <w:t>zajęć</w:t>
            </w:r>
            <w:proofErr w:type="spellEnd"/>
            <w:r w:rsidRPr="00E01634">
              <w:rPr>
                <w:lang w:val="de-DE"/>
              </w:rPr>
              <w:t xml:space="preserve"> </w:t>
            </w:r>
            <w:proofErr w:type="spellStart"/>
            <w:r w:rsidRPr="00E01634">
              <w:rPr>
                <w:lang w:val="de-DE"/>
              </w:rPr>
              <w:t>lekcyjnych</w:t>
            </w:r>
            <w:proofErr w:type="spellEnd"/>
            <w:r w:rsidRPr="00E01634">
              <w:rPr>
                <w:lang w:val="de-DE"/>
              </w:rPr>
              <w:t xml:space="preserve"> i </w:t>
            </w:r>
            <w:proofErr w:type="spellStart"/>
            <w:r w:rsidRPr="00E01634">
              <w:rPr>
                <w:lang w:val="de-DE"/>
              </w:rPr>
              <w:t>nadobowiązkowych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ind w:left="270" w:hanging="270"/>
            </w:pPr>
            <w:r w:rsidRPr="00E01634">
              <w:t xml:space="preserve"> 1. Stosowanie wielopoziomowości nauczania, metod poszukujących i aktywizujących.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2. Rozpoznawanie wyjściowego poziomu wiedzy i umiejętności uczniów, w celu właściwej oceny ich postępów (analiza wyników sprawdzianów wewnętrznych i egzaminu ósmoklasisty),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3. Rozwijanie kompetencji informatycznych, matematycznych i przyrodniczych uczniów – wprowadzanie elementów podstaw programowania.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4. Dobór metod i środków nauczania zachęcających do utrwalania i pogłębiania wiedzy. Lepsze wykorzystanie pomocy dydaktycznych, w tym tablic interaktywnych, sprzętu sportowego.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5. Eksponowanie pomocy dydaktycznych typu plansze na gazetkach ściennych w klasach.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6. Eksponowanie twórczości uczniów w gazetce wirtualnej, publikacje  na stronie internetowej szkoły.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7. Różnicowanie prac domowych adekwatnie do możliwości ucznia.</w:t>
            </w:r>
          </w:p>
          <w:p w:rsidR="00DD22DA" w:rsidRPr="00E01634" w:rsidRDefault="00E01634">
            <w:pPr>
              <w:snapToGrid w:val="0"/>
              <w:spacing w:before="60" w:after="200"/>
            </w:pPr>
            <w:r w:rsidRPr="00E01634">
              <w:t>8. Zaznajamianie uczniów z metodami i sposobami poszukiwania wiedzy w różnych materiałach źródłowych (organizowanie lekcji bibliotecznych w celu poszukiwania informacji w źródłach innych niż Internet).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9. Zachęcanie uczniów do praktycznego stosowania zdobytej wiedzy (również w zakresie  posługiwania się językiem obcym).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11. Zachęcanie do rozwijania kompetencji czytelniczych dzieci i młodzieży.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10. Motywowanie uczniów do korzystania z kół zainteresowań.</w:t>
            </w:r>
          </w:p>
          <w:p w:rsidR="00DD22DA" w:rsidRPr="00E01634" w:rsidRDefault="00E01634">
            <w:pPr>
              <w:snapToGrid w:val="0"/>
              <w:spacing w:before="60" w:after="200"/>
              <w:ind w:left="270" w:hanging="270"/>
            </w:pPr>
            <w:r w:rsidRPr="00E01634">
              <w:t>11.  Działania na rzecz szerszego udostępnienia edukacji klasycznej poprzez poznawanie dziedzictwa cywilizacyjnego Europy (osiągnięcia starożytnych Greków i Rzymian).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Nauczyciele przedmiotów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Nauczyciele przedmiotów</w:t>
            </w:r>
          </w:p>
          <w:p w:rsidR="00DD22DA" w:rsidRPr="00E01634" w:rsidRDefault="00E01634">
            <w:pPr>
              <w:snapToGrid w:val="0"/>
            </w:pPr>
            <w:r w:rsidRPr="00E01634">
              <w:t>Bibliotekarz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- X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VI- następny rok szkolny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</w:tc>
      </w:tr>
      <w:tr w:rsidR="00DD22DA" w:rsidRPr="00E01634" w:rsidTr="00DD22DA">
        <w:trPr>
          <w:cantSplit/>
          <w:trHeight w:val="10486"/>
          <w:jc w:val="center"/>
        </w:trPr>
        <w:tc>
          <w:tcPr>
            <w:tcW w:w="145" w:type="dxa"/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proofErr w:type="spellStart"/>
            <w:r w:rsidRPr="00E01634">
              <w:rPr>
                <w:lang w:val="de-DE"/>
              </w:rPr>
              <w:t>Praca</w:t>
            </w:r>
            <w:proofErr w:type="spellEnd"/>
            <w:r w:rsidRPr="00E01634">
              <w:rPr>
                <w:lang w:val="de-DE"/>
              </w:rPr>
              <w:t xml:space="preserve"> z </w:t>
            </w:r>
            <w:proofErr w:type="spellStart"/>
            <w:r w:rsidRPr="00E01634">
              <w:rPr>
                <w:lang w:val="de-DE"/>
              </w:rPr>
              <w:t>uczniem</w:t>
            </w:r>
            <w:proofErr w:type="spellEnd"/>
            <w:r w:rsidRPr="00E01634">
              <w:rPr>
                <w:lang w:val="de-DE"/>
              </w:rPr>
              <w:t xml:space="preserve"> </w:t>
            </w:r>
            <w:proofErr w:type="spellStart"/>
            <w:r w:rsidRPr="00E01634">
              <w:rPr>
                <w:lang w:val="de-DE"/>
              </w:rPr>
              <w:t>zdolnym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Stosowanie różnorodnych form pobudzających myślenie i aktywność uczniów i skłaniających do samodzielnego wzbogacania wiedzy, prowokujących do porównań, dokonywania syntez i uogólnień, oraz szukania praktycznego zastosowania zdobytej wiedzy.</w:t>
            </w:r>
          </w:p>
          <w:p w:rsidR="00DD22DA" w:rsidRPr="00E01634" w:rsidRDefault="00E01634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Pobudzanie aktywności ucznia zdolnego poprzez zachęcanie  do:</w:t>
            </w:r>
          </w:p>
          <w:p w:rsidR="00DD22DA" w:rsidRPr="00E01634" w:rsidRDefault="00E01634">
            <w:pPr>
              <w:numPr>
                <w:ilvl w:val="1"/>
                <w:numId w:val="10"/>
              </w:numPr>
              <w:tabs>
                <w:tab w:val="left" w:pos="0"/>
                <w:tab w:val="left" w:pos="1188"/>
              </w:tabs>
              <w:snapToGrid w:val="0"/>
              <w:spacing w:before="60" w:after="200"/>
              <w:ind w:left="594" w:hanging="284"/>
            </w:pPr>
            <w:r w:rsidRPr="00E01634">
              <w:t>rozwijania własnej twórczości w różnych dziedzinach (muzycznych, plastycznych, sportowych, itp.)</w:t>
            </w:r>
          </w:p>
          <w:p w:rsidR="00DD22DA" w:rsidRPr="00E01634" w:rsidRDefault="00E01634">
            <w:pPr>
              <w:numPr>
                <w:ilvl w:val="1"/>
                <w:numId w:val="10"/>
              </w:numPr>
              <w:tabs>
                <w:tab w:val="left" w:pos="0"/>
                <w:tab w:val="left" w:pos="1188"/>
              </w:tabs>
              <w:snapToGrid w:val="0"/>
              <w:spacing w:before="60" w:after="200"/>
              <w:ind w:left="594" w:hanging="284"/>
            </w:pPr>
            <w:r w:rsidRPr="00E01634">
              <w:t>prezentowania swoich uzdolnień na forum klasy i szkoły,</w:t>
            </w:r>
          </w:p>
          <w:p w:rsidR="00DD22DA" w:rsidRPr="00E01634" w:rsidRDefault="00E01634">
            <w:pPr>
              <w:numPr>
                <w:ilvl w:val="1"/>
                <w:numId w:val="10"/>
              </w:numPr>
              <w:tabs>
                <w:tab w:val="left" w:pos="0"/>
                <w:tab w:val="left" w:pos="1188"/>
              </w:tabs>
              <w:snapToGrid w:val="0"/>
              <w:spacing w:before="60" w:after="200"/>
              <w:ind w:left="594" w:hanging="284"/>
            </w:pPr>
            <w:r w:rsidRPr="00E01634">
              <w:t>zachęcanie do realizacji zadań dodatkowych wskazanych przez nauczyciela,</w:t>
            </w:r>
          </w:p>
          <w:p w:rsidR="00DD22DA" w:rsidRPr="00E01634" w:rsidRDefault="00E01634">
            <w:pPr>
              <w:numPr>
                <w:ilvl w:val="1"/>
                <w:numId w:val="10"/>
              </w:numPr>
              <w:tabs>
                <w:tab w:val="left" w:pos="0"/>
                <w:tab w:val="left" w:pos="1188"/>
              </w:tabs>
              <w:spacing w:before="60" w:after="200"/>
              <w:ind w:left="594" w:hanging="284"/>
            </w:pPr>
            <w:r w:rsidRPr="00E01634">
              <w:t>pomagania uczniom słabszym,</w:t>
            </w:r>
          </w:p>
          <w:p w:rsidR="00DD22DA" w:rsidRPr="00E01634" w:rsidRDefault="00E01634">
            <w:pPr>
              <w:numPr>
                <w:ilvl w:val="1"/>
                <w:numId w:val="10"/>
              </w:numPr>
              <w:tabs>
                <w:tab w:val="left" w:pos="0"/>
                <w:tab w:val="left" w:pos="1188"/>
              </w:tabs>
              <w:spacing w:before="60" w:after="200"/>
              <w:ind w:left="594" w:hanging="284"/>
            </w:pPr>
            <w:r w:rsidRPr="00E01634">
              <w:t>przygotowywania fragmentów lekcji.</w:t>
            </w:r>
          </w:p>
          <w:p w:rsidR="00DD22DA" w:rsidRPr="00E01634" w:rsidRDefault="00E01634">
            <w:p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3. Przygotowywanie uczniów do udziału w konkursach przedmiotowych, artystycznych, przeciwpożarowych, sportowych i innych.</w:t>
            </w:r>
          </w:p>
          <w:p w:rsidR="00DD22DA" w:rsidRPr="00E01634" w:rsidRDefault="00E01634">
            <w:p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4. Zachęcanie do udziału w zajęciach dodatkowych organizowanych przez szkołę: chór, SKS, koła zainteresowań, itp.</w:t>
            </w:r>
          </w:p>
          <w:p w:rsidR="00DD22DA" w:rsidRPr="00E01634" w:rsidRDefault="00E01634">
            <w:p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5. Otoczenie szczególną opieką dzieci zdolnych, zaniedbanych kulturowo, zwiększenie szans rozwoju ich zdolności i ujawnienie talentów.</w:t>
            </w:r>
          </w:p>
          <w:p w:rsidR="00DD22DA" w:rsidRPr="00E01634" w:rsidRDefault="00E01634">
            <w:p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6. Wspieranie uczniów niepełnosprawnych i ich rodziców w rozwijaniu uzdolnień dziecka.</w:t>
            </w:r>
          </w:p>
          <w:p w:rsidR="00DD22DA" w:rsidRPr="00E01634" w:rsidRDefault="00E01634">
            <w:p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7. Prowadzenie systematycznej współpracy z rodzicami dla przybliżenia im problematyki związanej z rozwojem dziecka, jego zainteresowań, zdolności.</w:t>
            </w:r>
          </w:p>
          <w:p w:rsidR="00DD22DA" w:rsidRPr="00E01634" w:rsidRDefault="00E01634">
            <w:pPr>
              <w:tabs>
                <w:tab w:val="left" w:pos="360"/>
              </w:tabs>
              <w:snapToGrid w:val="0"/>
              <w:spacing w:before="60" w:after="200"/>
              <w:ind w:left="357" w:hanging="357"/>
            </w:pPr>
            <w:r w:rsidRPr="00E01634">
              <w:t>8. Nagradzanie uczniów osiągających wysokie wyniki na egzaminie ósmoklasisty 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Wszyscy nauczyciele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Wszyscy nauczyciele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Nauczyciele przedmiotów, opiekunowie kół zainteresowań, SKS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Wszyscy nauczyciele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Wszyscy nauczyciele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Wychowawcy, pedagog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Dyrektor</w:t>
            </w:r>
          </w:p>
          <w:p w:rsidR="00DD22DA" w:rsidRPr="00E01634" w:rsidRDefault="00DD22DA">
            <w:pPr>
              <w:snapToGrid w:val="0"/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VI</w:t>
            </w:r>
          </w:p>
        </w:tc>
      </w:tr>
      <w:tr w:rsidR="00DD22DA" w:rsidRPr="00E01634" w:rsidTr="00DD22DA">
        <w:trPr>
          <w:cantSplit/>
          <w:trHeight w:val="1048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</w:pPr>
            <w:r w:rsidRPr="00E01634">
              <w:t>Praca z uczniem słabym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widowControl/>
              <w:snapToGrid w:val="0"/>
              <w:spacing w:before="60" w:after="200"/>
              <w:ind w:right="216"/>
            </w:pPr>
            <w:r w:rsidRPr="00E01634">
              <w:t>1.  Wyłonienie w klasach grupy uczniów mających trudności w opanowaniu podstawy programowej i skierowanie ich do Poradni Psychologiczno – Pedagogicznej, poradni specjalistycznej. Zwrócenie szczególnej uwagi na dzieci rozpoczynające naukę w szkole.</w:t>
            </w:r>
          </w:p>
          <w:p w:rsidR="00DD22DA" w:rsidRPr="00E01634" w:rsidRDefault="00E01634">
            <w:pPr>
              <w:widowControl/>
              <w:tabs>
                <w:tab w:val="left" w:pos="2604"/>
              </w:tabs>
              <w:snapToGrid w:val="0"/>
              <w:spacing w:before="60" w:after="200"/>
              <w:ind w:right="432"/>
            </w:pPr>
            <w:r w:rsidRPr="00E01634">
              <w:t>2.  Ustalenie metod i form pracy z uczniami, którzy uzyskali opinię lub orzeczenie specjalistów z PPP i innymi mającymi problemy z nauką.</w:t>
            </w:r>
          </w:p>
          <w:p w:rsidR="00DD22DA" w:rsidRPr="00E01634" w:rsidRDefault="00E01634">
            <w:pPr>
              <w:widowControl/>
              <w:tabs>
                <w:tab w:val="left" w:pos="2604"/>
              </w:tabs>
              <w:snapToGrid w:val="0"/>
              <w:spacing w:before="60" w:after="200"/>
              <w:ind w:right="432"/>
            </w:pPr>
            <w:r w:rsidRPr="00E01634">
              <w:t>3.  Różnicowanie zadań i treści w zależności od możliwości dziecka (tok lekcji, prace domowe).</w:t>
            </w:r>
          </w:p>
          <w:p w:rsidR="00DD22DA" w:rsidRPr="00E01634" w:rsidRDefault="00E01634">
            <w:pPr>
              <w:widowControl/>
              <w:tabs>
                <w:tab w:val="left" w:pos="2604"/>
              </w:tabs>
              <w:snapToGrid w:val="0"/>
              <w:spacing w:before="60" w:after="200"/>
              <w:ind w:right="432"/>
            </w:pPr>
            <w:r w:rsidRPr="00E01634">
              <w:t>4.  Stosowanie różnorodnych, ciekawych form pobudzających uczniów do aktywności. ( szczególnie praca w grupach).</w:t>
            </w:r>
            <w:r w:rsidRPr="00E01634">
              <w:br/>
              <w:t>5.  Wypracowanie i stosowanie systemu nagród w celu zwiększania u uczniów motywacji do nauki, szczególnie w klasach młodszych.</w:t>
            </w:r>
          </w:p>
          <w:p w:rsidR="00DD22DA" w:rsidRPr="00E01634" w:rsidRDefault="00E01634">
            <w:pPr>
              <w:widowControl/>
              <w:tabs>
                <w:tab w:val="left" w:pos="2604"/>
              </w:tabs>
              <w:snapToGrid w:val="0"/>
              <w:spacing w:before="60" w:after="200"/>
              <w:ind w:right="432"/>
            </w:pPr>
            <w:r w:rsidRPr="00E01634">
              <w:t>6.  Praca indywidualna nauczyciela z uczniem słabym (w toku jednostki lekcyjnej i na zajęciach wyrównawczych).</w:t>
            </w:r>
          </w:p>
          <w:p w:rsidR="00DD22DA" w:rsidRPr="00E01634" w:rsidRDefault="00E01634">
            <w:pPr>
              <w:widowControl/>
              <w:tabs>
                <w:tab w:val="left" w:pos="2604"/>
              </w:tabs>
              <w:snapToGrid w:val="0"/>
              <w:spacing w:before="60" w:after="200"/>
              <w:ind w:right="432"/>
            </w:pPr>
            <w:r w:rsidRPr="00E01634">
              <w:t>7.  Dowartościowanie ucznia mającego trudności w nauce poprzez zauważanie i akcentowanie jego mocnych stron.</w:t>
            </w:r>
          </w:p>
          <w:p w:rsidR="00DD22DA" w:rsidRPr="00E01634" w:rsidRDefault="00E01634">
            <w:pPr>
              <w:widowControl/>
              <w:tabs>
                <w:tab w:val="left" w:pos="2604"/>
              </w:tabs>
              <w:snapToGrid w:val="0"/>
              <w:spacing w:before="60" w:after="200"/>
              <w:ind w:right="432"/>
            </w:pPr>
            <w:r w:rsidRPr="00E01634">
              <w:t>8.  Zorganizowanie pomocy koleżeńskiej i kierowanie jej pracą.</w:t>
            </w:r>
          </w:p>
          <w:p w:rsidR="00DD22DA" w:rsidRPr="00E01634" w:rsidRDefault="00E01634">
            <w:pPr>
              <w:widowControl/>
              <w:tabs>
                <w:tab w:val="left" w:pos="2604"/>
              </w:tabs>
              <w:snapToGrid w:val="0"/>
              <w:spacing w:before="60" w:after="200"/>
              <w:ind w:right="432"/>
            </w:pPr>
            <w:r w:rsidRPr="00E01634">
              <w:t>9.  Stosowanie ćwiczeń podnoszących koncentrację uwagi  oraz przerw w pracy, w celu przeciwdziałania zmęczeniu.</w:t>
            </w:r>
          </w:p>
          <w:p w:rsidR="00DD22DA" w:rsidRPr="00E01634" w:rsidRDefault="00E01634">
            <w:pPr>
              <w:spacing w:before="60" w:after="200"/>
            </w:pPr>
            <w:r w:rsidRPr="00E01634">
              <w:t>10. Systematyczna współpraca z rodzicami w celu ujednolicenia kierunku oddziaływania wychowawczego i kształtowania prawidłowych nawyków związanych z nauką w szkole i odrabianiem prac domowych.</w:t>
            </w:r>
          </w:p>
          <w:p w:rsidR="00DD22DA" w:rsidRPr="00E01634" w:rsidRDefault="00E01634">
            <w:pPr>
              <w:spacing w:before="60" w:after="200"/>
            </w:pPr>
            <w:r w:rsidRPr="00E01634">
              <w:t>11.Uskutecznienie kontaktów z rodzicami (telefoniczne, listowne) w przypadku zaistniałego problemu dydaktycznego lub wychowawczego. Konsekwentne zachęcanie rodziców do udziału w zebraniach ogólnych i kontaktów indywidualnych.</w:t>
            </w:r>
          </w:p>
          <w:p w:rsidR="00DD22DA" w:rsidRPr="00E01634" w:rsidRDefault="00E01634">
            <w:pPr>
              <w:spacing w:before="60" w:after="200"/>
            </w:pPr>
            <w:r w:rsidRPr="00E01634">
              <w:t xml:space="preserve"> </w:t>
            </w:r>
          </w:p>
          <w:p w:rsidR="00DD22DA" w:rsidRPr="00E01634" w:rsidRDefault="00DD22DA">
            <w:pPr>
              <w:spacing w:before="60" w:after="200"/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Wychowawcy, nauczyciele przedmiotów, nauczyciele nauczania początkowego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Nauczyciele przedmiotów</w:t>
            </w:r>
          </w:p>
          <w:p w:rsidR="00DD22DA" w:rsidRPr="00E01634" w:rsidRDefault="00DD22DA"/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Wychowawcy Nauczyciele przedmiotów</w:t>
            </w:r>
          </w:p>
          <w:p w:rsidR="00DD22DA" w:rsidRPr="00E01634" w:rsidRDefault="00DD22DA"/>
          <w:p w:rsidR="00DD22DA" w:rsidRPr="00E01634" w:rsidRDefault="00E01634">
            <w:r w:rsidRPr="00E01634">
              <w:t>Nauczyciele przedmiotów</w:t>
            </w:r>
          </w:p>
          <w:p w:rsidR="00DD22DA" w:rsidRPr="00E01634" w:rsidRDefault="00DD22DA"/>
          <w:p w:rsidR="00DD22DA" w:rsidRPr="00E01634" w:rsidRDefault="00E01634">
            <w:r w:rsidRPr="00E01634">
              <w:t>Nauczyciele przedmiotów</w:t>
            </w:r>
          </w:p>
          <w:p w:rsidR="00DD22DA" w:rsidRPr="00E01634" w:rsidRDefault="00DD22DA"/>
          <w:p w:rsidR="00DD22DA" w:rsidRPr="00E01634" w:rsidRDefault="00E01634">
            <w:r w:rsidRPr="00E01634">
              <w:t>Wychowawcy</w:t>
            </w:r>
          </w:p>
          <w:p w:rsidR="00DD22DA" w:rsidRPr="00E01634" w:rsidRDefault="00E01634">
            <w:r w:rsidRPr="00E01634">
              <w:t>Nauczyciele przedmiotów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Wychowawcy</w:t>
            </w:r>
          </w:p>
          <w:p w:rsidR="00DD22DA" w:rsidRPr="00E01634" w:rsidRDefault="00E01634">
            <w:r w:rsidRPr="00E01634">
              <w:t>Nauczyciele przedmiotów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Wychowawcy, nauczyciele przedmiotów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po otrzymaniu opinii poradni</w:t>
            </w:r>
          </w:p>
          <w:p w:rsidR="00DD22DA" w:rsidRPr="00E01634" w:rsidRDefault="00DD22DA"/>
          <w:p w:rsidR="00DD22DA" w:rsidRPr="00E01634" w:rsidRDefault="00E01634">
            <w:pPr>
              <w:rPr>
                <w:lang w:val="de-DE"/>
              </w:rPr>
            </w:pPr>
            <w:r w:rsidRPr="00E01634">
              <w:rPr>
                <w:lang w:val="de-DE"/>
              </w:rPr>
              <w:t>IX – VI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E01634">
            <w:pPr>
              <w:rPr>
                <w:lang w:val="de-DE"/>
              </w:rPr>
            </w:pPr>
            <w:r w:rsidRPr="00E01634">
              <w:rPr>
                <w:lang w:val="de-DE"/>
              </w:rPr>
              <w:t>IX – VI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E01634">
            <w:pPr>
              <w:rPr>
                <w:lang w:val="de-DE"/>
              </w:rPr>
            </w:pPr>
            <w:r w:rsidRPr="00E01634">
              <w:rPr>
                <w:lang w:val="de-DE"/>
              </w:rPr>
              <w:t>IX – VI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E01634">
            <w:pPr>
              <w:rPr>
                <w:lang w:val="de-DE"/>
              </w:rPr>
            </w:pPr>
            <w:r w:rsidRPr="00E01634">
              <w:rPr>
                <w:lang w:val="de-DE"/>
              </w:rPr>
              <w:t>IX – VI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E01634">
            <w:pPr>
              <w:rPr>
                <w:lang w:val="de-DE"/>
              </w:rPr>
            </w:pPr>
            <w:r w:rsidRPr="00E01634">
              <w:rPr>
                <w:lang w:val="de-DE"/>
              </w:rPr>
              <w:t>IX – VI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IX – VI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rPr>
                <w:lang w:val="de-DE"/>
              </w:rPr>
              <w:t>IX – VI</w:t>
            </w:r>
          </w:p>
        </w:tc>
        <w:tc>
          <w:tcPr>
            <w:tcW w:w="166" w:type="dxa"/>
          </w:tcPr>
          <w:p w:rsidR="00DD22DA" w:rsidRPr="00E01634" w:rsidRDefault="00DD22DA"/>
        </w:tc>
      </w:tr>
      <w:tr w:rsidR="00DD22DA" w:rsidRPr="00E01634" w:rsidTr="00DD22DA">
        <w:trPr>
          <w:cantSplit/>
          <w:trHeight w:val="336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</w:pPr>
            <w:r w:rsidRPr="00E01634">
              <w:t>Kształtowanie sprawności i poprawności językowej. Dbanie o czystość i piękno języka.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1. Zachęcanie do czytelnictwa, organizowanie lekcji bibliotecznych i konkursów czytelniczych.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2. Organizowanie wystawek utworów znanych i uznanych twórców literatury polskiej i obcej, eksponowanie nowości wydawniczych.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3. Promocja czytelnictwa wśród dzieci i młodzieży, rozwijanie kompetencji i zainteresowań czytelniczych.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4.Udział uczniów w spotkaniach z pisarzami i poetami.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5. Zwracanie uwagi na poprawność gramatyczną  i stylistyczną w wypowiedziach uczniów na wszystkich lekcjach.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6. Wzmocnienie działań mających na celu przeciwdziałanie wulgaryzacji języka.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7. Prowadzenie zajęć logopedycznych.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>8. Organizowanie szkolnych konkursów recytatorskich.</w:t>
            </w:r>
          </w:p>
          <w:p w:rsidR="00DD22DA" w:rsidRPr="00E01634" w:rsidRDefault="00E01634">
            <w:pPr>
              <w:widowControl/>
              <w:snapToGrid w:val="0"/>
              <w:spacing w:after="57"/>
            </w:pPr>
            <w:r w:rsidRPr="00E01634">
              <w:t xml:space="preserve">9. Zachęcanie do aktywnego udziału w apelach i akademiach szkolnych. 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Bibliotekarz i nauczyciele języka polskiego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Nauczyciele klas młodszych</w:t>
            </w:r>
          </w:p>
          <w:p w:rsidR="00DD22DA" w:rsidRPr="00E01634" w:rsidRDefault="00E01634">
            <w:r w:rsidRPr="00E01634">
              <w:t>Wszyscy nauczyciele</w:t>
            </w:r>
          </w:p>
          <w:p w:rsidR="00DD22DA" w:rsidRPr="00E01634" w:rsidRDefault="00E01634">
            <w:r w:rsidRPr="00E01634">
              <w:t>Bibliotekarz</w:t>
            </w:r>
          </w:p>
          <w:p w:rsidR="00DD22DA" w:rsidRPr="00E01634" w:rsidRDefault="00E01634">
            <w:r w:rsidRPr="00E01634">
              <w:t>Wszyscy nauczyciele</w:t>
            </w:r>
          </w:p>
          <w:p w:rsidR="00DD22DA" w:rsidRPr="00E01634" w:rsidRDefault="00E01634">
            <w:r w:rsidRPr="00E01634">
              <w:t>Bibliotekarz</w:t>
            </w:r>
          </w:p>
          <w:p w:rsidR="00DD22DA" w:rsidRPr="00E01634" w:rsidRDefault="00DD22DA"/>
          <w:p w:rsidR="00DD22DA" w:rsidRPr="00E01634" w:rsidRDefault="00E01634">
            <w:r w:rsidRPr="00E01634">
              <w:t>Wszyscy nauczyciele</w:t>
            </w:r>
          </w:p>
          <w:p w:rsidR="00DD22DA" w:rsidRPr="00E01634" w:rsidRDefault="00E01634">
            <w:r w:rsidRPr="00E01634">
              <w:t>Nauczyciel logopeda</w:t>
            </w:r>
          </w:p>
          <w:p w:rsidR="00DD22DA" w:rsidRPr="00E01634" w:rsidRDefault="00E01634">
            <w:r w:rsidRPr="00E01634">
              <w:t>Wychowawcy klas młodszych</w:t>
            </w:r>
          </w:p>
          <w:p w:rsidR="00DD22DA" w:rsidRPr="00E01634" w:rsidRDefault="00E01634">
            <w:r w:rsidRPr="00E01634">
              <w:t>Opiekunowie świetlicy</w:t>
            </w:r>
          </w:p>
          <w:p w:rsidR="00DD22DA" w:rsidRPr="00E01634" w:rsidRDefault="00DD22DA"/>
          <w:p w:rsidR="00DD22DA" w:rsidRPr="00E01634" w:rsidRDefault="00E01634">
            <w:r w:rsidRPr="00E01634">
              <w:t>Logopeda</w:t>
            </w:r>
          </w:p>
          <w:p w:rsidR="00DD22DA" w:rsidRPr="00E01634" w:rsidRDefault="00DD22DA"/>
          <w:p w:rsidR="00DD22DA" w:rsidRPr="00E01634" w:rsidRDefault="00E01634">
            <w:r w:rsidRPr="00E01634">
              <w:t>Nauczyciele języka polskiego</w:t>
            </w:r>
          </w:p>
          <w:p w:rsidR="00DD22DA" w:rsidRPr="00E01634" w:rsidRDefault="00E01634">
            <w:r w:rsidRPr="00E01634">
              <w:t>Wychowawcy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IX – VI</w:t>
            </w:r>
          </w:p>
          <w:p w:rsidR="00DD22DA" w:rsidRPr="00E01634" w:rsidRDefault="00DD22DA"/>
        </w:tc>
        <w:tc>
          <w:tcPr>
            <w:tcW w:w="166" w:type="dxa"/>
          </w:tcPr>
          <w:p w:rsidR="00DD22DA" w:rsidRPr="00E01634" w:rsidRDefault="00DD22DA"/>
        </w:tc>
      </w:tr>
      <w:tr w:rsidR="00DD22DA" w:rsidRPr="00E01634" w:rsidTr="00DD22DA">
        <w:trPr>
          <w:cantSplit/>
          <w:trHeight w:val="502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Przeprowadzanie różnych form kontroli efektów kształcenia i wykorzystanie ich  wyników.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after="113"/>
            </w:pPr>
            <w:r w:rsidRPr="00E01634">
              <w:t>1. Obserwacja zajęć zgodnie z planem nadzoru.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2. Przeprowadzanie sprawdzianów diagnozujących na początku roku szkolnego w kl. 4 - 7 z przedmiotów egzaminacyjnych.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3. Przeprowadzanie sprawdzianów podsumowujących pracę w danym roku szkolnym w kl. 4 - 7 (przedmioty egzaminacyjne) i egzaminów próbnych ( pierwszy w grudniu, drugi w lutym) i właściwego w kl.8 (sprawdziany mają się odbyć przed posiedzeniem klasyfikacyjnym Rady Pedagogicznej).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4. Przeprowadzenie dogłębnej analizy sprawdzianu ósmoklasisty i wykorzystanie wniosków do doskonalenia efektywności nauczania.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5. Przeprowadzenie i analiza próbnych egzaminów dla klasy VIII.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6. Przeprowadzenie ankiet wśród uczniów, rodziców i nauczycieli.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Dyrektor szkoły</w:t>
            </w:r>
          </w:p>
          <w:p w:rsidR="00DD22DA" w:rsidRPr="00E01634" w:rsidRDefault="00DD22DA"/>
          <w:p w:rsidR="00DD22DA" w:rsidRPr="00E01634" w:rsidRDefault="00E01634">
            <w:r w:rsidRPr="00E01634">
              <w:t>Nauczyciele przedmiotów</w:t>
            </w:r>
          </w:p>
          <w:p w:rsidR="00DD22DA" w:rsidRPr="00E01634" w:rsidRDefault="00DD22DA"/>
          <w:p w:rsidR="00DD22DA" w:rsidRPr="00E01634" w:rsidRDefault="00E01634">
            <w:r w:rsidRPr="00E01634">
              <w:t>Nauczyciele przedmiotów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Klasowe zespoły nauczycieli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Dyrektor</w:t>
            </w:r>
          </w:p>
          <w:p w:rsidR="00DD22DA" w:rsidRPr="00E01634" w:rsidRDefault="00E01634">
            <w:r w:rsidRPr="00E01634">
              <w:t>Nauczyciele</w:t>
            </w:r>
          </w:p>
          <w:p w:rsidR="00DD22DA" w:rsidRPr="00E01634" w:rsidRDefault="00DD22DA"/>
          <w:p w:rsidR="00DD22DA" w:rsidRPr="00E01634" w:rsidRDefault="00E01634">
            <w:r w:rsidRPr="00E01634">
              <w:t>Wychowawcy</w:t>
            </w:r>
          </w:p>
          <w:p w:rsidR="00DD22DA" w:rsidRPr="00E01634" w:rsidRDefault="00E01634">
            <w:r w:rsidRPr="00E01634">
              <w:t>Pedagog szkolny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IX – VI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E01634">
            <w:pPr>
              <w:rPr>
                <w:lang w:val="de-DE"/>
              </w:rPr>
            </w:pPr>
            <w:r w:rsidRPr="00E01634">
              <w:rPr>
                <w:lang w:val="de-DE"/>
              </w:rPr>
              <w:t>IX - X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E01634">
            <w:pPr>
              <w:rPr>
                <w:lang w:val="de-DE"/>
              </w:rPr>
            </w:pPr>
            <w:r w:rsidRPr="00E01634">
              <w:rPr>
                <w:lang w:val="de-DE"/>
              </w:rPr>
              <w:t>VI</w:t>
            </w:r>
          </w:p>
          <w:p w:rsidR="00DD22DA" w:rsidRPr="00E01634" w:rsidRDefault="00DD22DA">
            <w:pPr>
              <w:rPr>
                <w:lang w:val="de-DE"/>
              </w:rPr>
            </w:pPr>
          </w:p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VI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XII/I</w:t>
            </w:r>
          </w:p>
          <w:p w:rsidR="00DD22DA" w:rsidRPr="00E01634" w:rsidRDefault="00DD22DA"/>
          <w:p w:rsidR="00DD22DA" w:rsidRPr="00E01634" w:rsidRDefault="00DD22DA"/>
          <w:p w:rsidR="00DD22DA" w:rsidRPr="00E01634" w:rsidRDefault="00E01634">
            <w:r w:rsidRPr="00E01634">
              <w:t>IX-VI</w:t>
            </w:r>
          </w:p>
        </w:tc>
        <w:tc>
          <w:tcPr>
            <w:tcW w:w="166" w:type="dxa"/>
          </w:tcPr>
          <w:p w:rsidR="00DD22DA" w:rsidRPr="00E01634" w:rsidRDefault="00DD22DA"/>
        </w:tc>
      </w:tr>
      <w:tr w:rsidR="00DD22DA" w:rsidRPr="00E01634" w:rsidTr="00DD22DA">
        <w:trPr>
          <w:cantSplit/>
          <w:trHeight w:val="502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Doradztwo zawodowe.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after="113"/>
            </w:pPr>
            <w:r w:rsidRPr="00E01634">
              <w:t>1. Praca zgodnie z programem doradztwa zawodowego ze szczególnym uwzględnieniem spotkań z przedstawicielami różnych zawodów oraz spotkań z psychologiem.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 xml:space="preserve">2. Poznawanie możliwości dalszego kształcenia poprzez wyjazdy na dni otwarte do szkół.  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3. Organizowanie wyjazdów do zakładów pracy mieszczących się na terenie gminy i powiatu.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4. Wykorzystanie wiedzy informatycznej w celu stworzenia bazy zawodów przyszłości.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5. Kierowanie uczniów mających kłopoty ze zdrowiem do Poradni Wychowawczo – Zawodowej w Węgrowie w celu doboru szkoły i przyszłego zawodu.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6. Nawiązywanie ścisłej współpracy z pracodawcami.</w:t>
            </w:r>
          </w:p>
          <w:p w:rsidR="00DD22DA" w:rsidRPr="00E01634" w:rsidRDefault="00DD22DA">
            <w:pPr>
              <w:snapToGrid w:val="0"/>
              <w:spacing w:after="113"/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Wychowawcy</w:t>
            </w:r>
          </w:p>
          <w:p w:rsidR="00DD22DA" w:rsidRPr="00E01634" w:rsidRDefault="00E01634">
            <w:pPr>
              <w:snapToGrid w:val="0"/>
            </w:pPr>
            <w:r w:rsidRPr="00E01634">
              <w:t>Nauczyciele przedmiotów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Wychowawcy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Wychowawcy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Wychowawcy</w:t>
            </w:r>
          </w:p>
          <w:p w:rsidR="00DD22DA" w:rsidRPr="00E01634" w:rsidRDefault="00E01634">
            <w:pPr>
              <w:snapToGrid w:val="0"/>
            </w:pPr>
            <w:r w:rsidRPr="00E01634">
              <w:t>Nauczyciele informatycy</w:t>
            </w:r>
          </w:p>
          <w:p w:rsidR="00DD22DA" w:rsidRPr="00E01634" w:rsidRDefault="00E01634">
            <w:pPr>
              <w:snapToGrid w:val="0"/>
            </w:pPr>
            <w:r w:rsidRPr="00E01634">
              <w:t>Wychowawcy</w:t>
            </w:r>
          </w:p>
          <w:p w:rsidR="00DD22DA" w:rsidRPr="00E01634" w:rsidRDefault="00E01634">
            <w:pPr>
              <w:snapToGrid w:val="0"/>
            </w:pPr>
            <w:r w:rsidRPr="00E01634">
              <w:t>nauczyciel doradztwa zawodowego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IX-VI</w:t>
            </w: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V-VI</w:t>
            </w: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IX-VI</w:t>
            </w: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IX-VI</w:t>
            </w: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IX-VI</w:t>
            </w: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</w:pPr>
          </w:p>
        </w:tc>
        <w:tc>
          <w:tcPr>
            <w:tcW w:w="166" w:type="dxa"/>
          </w:tcPr>
          <w:p w:rsidR="00DD22DA" w:rsidRPr="00E01634" w:rsidRDefault="00DD22DA">
            <w:pPr>
              <w:snapToGrid w:val="0"/>
            </w:pPr>
          </w:p>
        </w:tc>
      </w:tr>
      <w:tr w:rsidR="00DD22DA" w:rsidRPr="00E01634" w:rsidTr="00DD22DA">
        <w:trPr>
          <w:cantSplit/>
          <w:trHeight w:val="2210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snapToGrid w:val="0"/>
            </w:pPr>
            <w:r w:rsidRPr="00E01634">
              <w:t>Przygotowanie do życia w rodzinie.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after="113"/>
            </w:pPr>
            <w:r w:rsidRPr="00E01634">
              <w:t>1. Zapoznanie z problematyką okresu dojrzewania.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2. Wpojenie szacunku dla takich wartości jak rodzina, miłość, godność.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3. Kształtowanie w uczniach postawy dialogu, empatii, umiejętności słuchania innych i rozumienia ich poglądów, tolerancji.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4. Dbałość o dziecko – dobre odżywianie, sen, aktywność fizyczna, zapobieganie sytuacjom kryzysowym w rodzinie.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 xml:space="preserve">Nauczyciel </w:t>
            </w:r>
            <w:r w:rsidRPr="00E01634">
              <w:rPr>
                <w:lang w:val="de-DE"/>
              </w:rPr>
              <w:t>WDŻ</w:t>
            </w: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proofErr w:type="spellStart"/>
            <w:r w:rsidRPr="00E01634">
              <w:rPr>
                <w:lang w:val="de-DE"/>
              </w:rPr>
              <w:t>Wychowawcy</w:t>
            </w:r>
            <w:proofErr w:type="spellEnd"/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proofErr w:type="spellStart"/>
            <w:r w:rsidRPr="00E01634">
              <w:rPr>
                <w:lang w:val="de-DE"/>
              </w:rPr>
              <w:t>Wszyscy</w:t>
            </w:r>
            <w:proofErr w:type="spellEnd"/>
            <w:r w:rsidRPr="00E01634">
              <w:rPr>
                <w:lang w:val="de-DE"/>
              </w:rPr>
              <w:t xml:space="preserve"> </w:t>
            </w:r>
            <w:proofErr w:type="spellStart"/>
            <w:r w:rsidRPr="00E01634">
              <w:rPr>
                <w:lang w:val="de-DE"/>
              </w:rPr>
              <w:t>nauczyciele</w:t>
            </w:r>
            <w:proofErr w:type="spellEnd"/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proofErr w:type="spellStart"/>
            <w:r w:rsidRPr="00E01634">
              <w:rPr>
                <w:lang w:val="de-DE"/>
              </w:rPr>
              <w:t>Wychowawcy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IX-VI</w:t>
            </w: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</w:pPr>
            <w:r w:rsidRPr="00E01634">
              <w:rPr>
                <w:lang w:val="de-DE"/>
              </w:rPr>
              <w:t>IX - VI</w:t>
            </w:r>
          </w:p>
        </w:tc>
        <w:tc>
          <w:tcPr>
            <w:tcW w:w="166" w:type="dxa"/>
          </w:tcPr>
          <w:p w:rsidR="00DD22DA" w:rsidRPr="00E01634" w:rsidRDefault="00DD22DA">
            <w:pPr>
              <w:snapToGrid w:val="0"/>
            </w:pPr>
          </w:p>
        </w:tc>
      </w:tr>
      <w:tr w:rsidR="00DD22DA" w:rsidRPr="00E01634" w:rsidTr="00DD22DA">
        <w:trPr>
          <w:cantSplit/>
          <w:trHeight w:val="2210"/>
          <w:jc w:val="center"/>
        </w:trPr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snapToGrid w:val="0"/>
            </w:pPr>
            <w:r w:rsidRPr="00E01634">
              <w:t>Praca z patronem  szkoły.</w:t>
            </w:r>
          </w:p>
        </w:tc>
        <w:tc>
          <w:tcPr>
            <w:tcW w:w="4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after="113"/>
            </w:pPr>
            <w:r w:rsidRPr="00E01634">
              <w:t>Zorganizowanie Dnia Patrona.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1.Przeprowadzenie   konkursów  związanych z patronem: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- wiedzy o patronie: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- plastycznego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- literackiego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2. Prezentowanie wyników   w gazetce multimedialnej.</w:t>
            </w:r>
          </w:p>
          <w:p w:rsidR="00DD22DA" w:rsidRPr="00E01634" w:rsidRDefault="00DD22DA">
            <w:pPr>
              <w:snapToGrid w:val="0"/>
              <w:spacing w:after="113"/>
            </w:pP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Nauczyciele języka polskiego</w:t>
            </w:r>
          </w:p>
          <w:p w:rsidR="00DD22DA" w:rsidRPr="00E01634" w:rsidRDefault="00E01634">
            <w:pPr>
              <w:snapToGrid w:val="0"/>
            </w:pPr>
            <w:r w:rsidRPr="00E01634">
              <w:t>Wychowawcy</w:t>
            </w:r>
          </w:p>
          <w:p w:rsidR="00DD22DA" w:rsidRPr="00E01634" w:rsidRDefault="00E01634">
            <w:pPr>
              <w:snapToGrid w:val="0"/>
            </w:pPr>
            <w:r w:rsidRPr="00E01634">
              <w:t>nauczyciel plastyki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rPr>
                <w:lang w:val="de-DE"/>
              </w:rPr>
            </w:pPr>
            <w:r w:rsidRPr="00E01634">
              <w:rPr>
                <w:lang w:val="de-DE"/>
              </w:rPr>
              <w:t>XI</w:t>
            </w: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DD22DA">
            <w:pPr>
              <w:snapToGrid w:val="0"/>
              <w:rPr>
                <w:u w:val="single"/>
                <w:lang w:val="de-DE"/>
              </w:rPr>
            </w:pPr>
          </w:p>
        </w:tc>
        <w:tc>
          <w:tcPr>
            <w:tcW w:w="166" w:type="dxa"/>
          </w:tcPr>
          <w:p w:rsidR="00DD22DA" w:rsidRPr="00E01634" w:rsidRDefault="00DD22DA">
            <w:pPr>
              <w:snapToGrid w:val="0"/>
              <w:rPr>
                <w:u w:val="single"/>
                <w:lang w:val="de-DE"/>
              </w:rPr>
            </w:pPr>
          </w:p>
        </w:tc>
      </w:tr>
    </w:tbl>
    <w:p w:rsidR="00DD22DA" w:rsidRPr="00E01634" w:rsidRDefault="00DD22DA"/>
    <w:p w:rsidR="00DD22DA" w:rsidRPr="00E01634" w:rsidRDefault="00DD22DA" w:rsidP="00C50347">
      <w:pPr>
        <w:pageBreakBefore/>
        <w:ind w:right="-108"/>
      </w:pPr>
    </w:p>
    <w:p w:rsidR="00DD22DA" w:rsidRPr="00C50347" w:rsidRDefault="00E01634">
      <w:pPr>
        <w:ind w:right="-108"/>
        <w:rPr>
          <w:b/>
        </w:rPr>
      </w:pPr>
      <w:r w:rsidRPr="00C50347">
        <w:rPr>
          <w:b/>
        </w:rPr>
        <w:t>Działania dydaktyczno – wychowawcze szkoły prowadzą do tego, by uczeń:</w:t>
      </w:r>
    </w:p>
    <w:p w:rsidR="00DD22DA" w:rsidRPr="00E01634" w:rsidRDefault="00DD22DA">
      <w:pPr>
        <w:ind w:right="-108"/>
        <w:jc w:val="center"/>
      </w:pP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Czuł się dumny z tego, że jest Polakiem, kochał swoją Ojczyznę i szanował jej tradycje;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 xml:space="preserve">Umiał odnaleźć własne miejsce w rodzinie i społeczeństwie;  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Szanował życie i zdrowie; dbał o środowisko naturalne.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Był tolerancyjny, wrażliwy na potrzeby innych;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Z szacunkiem traktował siebie i drugiego człowieka;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Ponosił odpowiedzialność za swoje postępowanie;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Umiał odkrywać i rozwijać swoje zdolności i zainteresowania;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W szkole czuł się bezpiecznie;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Potrafił sprawnie komunikować się w języku polskim oraz w językach obcych, w tym występować przed publicznością;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Poszukiwał, porządkował, analizował oraz wykorzystywał  informacje z różnych źródeł;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Był gotowy do twórczej i naukowej aktywności oraz wyrażania zaciekawienia otaczającym go światem;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Kreatywnie rozwiązywał problemy z różnych dziedzin ze świadomym wykorzystaniem metod i narzędzi wywodzących się z informatyki;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Umiał rozwiązywać problemy, również z wykorzystaniem technik mediacyjnych;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Potrafił pracować w zespole i wykazywał społeczną aktywność;</w:t>
      </w:r>
    </w:p>
    <w:p w:rsidR="00DD22DA" w:rsidRPr="00E01634" w:rsidRDefault="00E01634" w:rsidP="005F2E84">
      <w:pPr>
        <w:numPr>
          <w:ilvl w:val="0"/>
          <w:numId w:val="11"/>
        </w:numPr>
        <w:spacing w:line="360" w:lineRule="auto"/>
        <w:jc w:val="both"/>
      </w:pPr>
      <w:r w:rsidRPr="00E01634">
        <w:t>Brał udział w życiu kulturalnym szkoły, środowiska lokalnego oraz kraju.</w:t>
      </w:r>
    </w:p>
    <w:p w:rsidR="00DD22DA" w:rsidRPr="00E01634" w:rsidRDefault="00DD22DA" w:rsidP="005F2E84">
      <w:pPr>
        <w:ind w:right="-108"/>
        <w:jc w:val="both"/>
        <w:rPr>
          <w:b/>
          <w:u w:val="single"/>
        </w:rPr>
      </w:pPr>
    </w:p>
    <w:p w:rsidR="00DD22DA" w:rsidRPr="00E01634" w:rsidRDefault="00DD22DA">
      <w:pPr>
        <w:ind w:right="-108"/>
        <w:jc w:val="center"/>
        <w:rPr>
          <w:b/>
          <w:u w:val="single"/>
        </w:rPr>
      </w:pPr>
    </w:p>
    <w:p w:rsidR="00DD22DA" w:rsidRPr="00E01634" w:rsidRDefault="00DD22DA">
      <w:pPr>
        <w:ind w:right="-108"/>
        <w:jc w:val="center"/>
        <w:rPr>
          <w:b/>
          <w:u w:val="single"/>
        </w:rPr>
      </w:pPr>
    </w:p>
    <w:p w:rsidR="00DD22DA" w:rsidRPr="00E01634" w:rsidRDefault="00DD22DA">
      <w:pPr>
        <w:ind w:right="-108"/>
        <w:jc w:val="center"/>
        <w:rPr>
          <w:b/>
          <w:u w:val="single"/>
        </w:rPr>
      </w:pPr>
    </w:p>
    <w:p w:rsidR="00DD22DA" w:rsidRPr="00E01634" w:rsidRDefault="00DD22DA">
      <w:pPr>
        <w:pageBreakBefore/>
        <w:widowControl/>
        <w:spacing w:after="200" w:line="276" w:lineRule="auto"/>
        <w:rPr>
          <w:b/>
          <w:u w:val="single"/>
        </w:rPr>
      </w:pPr>
    </w:p>
    <w:p w:rsidR="00DD22DA" w:rsidRPr="00E01634" w:rsidRDefault="00E01634">
      <w:pPr>
        <w:ind w:right="-108"/>
        <w:jc w:val="center"/>
      </w:pPr>
      <w:r w:rsidRPr="00E01634">
        <w:rPr>
          <w:b/>
          <w:u w:val="single"/>
        </w:rPr>
        <w:t>CZĘŚĆ OPIEKUŃCZO - WYCHOWAWCZA</w:t>
      </w:r>
    </w:p>
    <w:p w:rsidR="00DD22DA" w:rsidRPr="00E01634" w:rsidRDefault="00DD22DA">
      <w:pPr>
        <w:jc w:val="center"/>
      </w:pPr>
    </w:p>
    <w:tbl>
      <w:tblPr>
        <w:tblW w:w="109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9"/>
        <w:gridCol w:w="5244"/>
        <w:gridCol w:w="2410"/>
        <w:gridCol w:w="1371"/>
      </w:tblGrid>
      <w:tr w:rsidR="00DD22DA" w:rsidRPr="00E01634" w:rsidTr="00DD22DA">
        <w:trPr>
          <w:cantSplit/>
          <w:trHeight w:val="453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jc w:val="center"/>
            </w:pPr>
            <w:r w:rsidRPr="00E01634">
              <w:t>Zadania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jc w:val="center"/>
            </w:pPr>
            <w:r w:rsidRPr="00E01634">
              <w:t>Sposób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snapToGrid w:val="0"/>
              <w:jc w:val="center"/>
            </w:pPr>
            <w:r w:rsidRPr="00E01634">
              <w:t>Odpowiedzialni za realizację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22DA" w:rsidRPr="00E01634" w:rsidRDefault="00E01634">
            <w:pPr>
              <w:jc w:val="center"/>
            </w:pPr>
            <w:r w:rsidRPr="00E01634">
              <w:t>Czas realizacji</w:t>
            </w:r>
          </w:p>
        </w:tc>
      </w:tr>
      <w:tr w:rsidR="00DD22DA" w:rsidRPr="00E01634" w:rsidTr="00DD22DA">
        <w:trPr>
          <w:cantSplit/>
          <w:trHeight w:val="1862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Integrowanie społeczności szkolnej.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after="113"/>
            </w:pPr>
            <w:r w:rsidRPr="00E01634">
              <w:t xml:space="preserve">1. Przeprowadzanie w klasach zajęć integracyjnych na początku roku szkolnego.  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2. Stwarzanie warunków umożliwiających nawiązywanie kontaktów koleżeńskich i współuczestniczenie w życiu szkolnym.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3. Włączanie nowych uczniów do zadań realizowanych w szkole.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4. Zwrócenie uwagi na prawidłowe relacje klasy z uczniami niepełnosprawnymi.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Wychowawcy,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Wszyscy nauczyciele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IX-XI</w:t>
            </w:r>
          </w:p>
        </w:tc>
      </w:tr>
      <w:tr w:rsidR="00DD22DA" w:rsidRPr="00E01634" w:rsidTr="00DD22DA">
        <w:trPr>
          <w:cantSplit/>
          <w:trHeight w:val="1862"/>
          <w:jc w:val="center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Wdrażanie uczniów do samorządności i odpowiedzialności</w:t>
            </w:r>
          </w:p>
          <w:p w:rsidR="00DD22DA" w:rsidRPr="00E01634" w:rsidRDefault="00E01634">
            <w:pPr>
              <w:snapToGrid w:val="0"/>
            </w:pPr>
            <w:r w:rsidRPr="00E01634">
              <w:t xml:space="preserve"> 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after="113"/>
            </w:pPr>
            <w:r w:rsidRPr="00E01634">
              <w:t>1. Praca w organizacjach szkolnych (samorząd, Szkolne Koło Przyrody, Koło Dziennikarskie).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2. Współredagowanie strony internetowej szkoły.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 xml:space="preserve"> 3. Szerzenie idei wolontariatu wśród uczniów.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4. Wybór opiekuna Samorządu Uczniowskiego.</w:t>
            </w:r>
          </w:p>
          <w:p w:rsidR="00DD22DA" w:rsidRPr="00E01634" w:rsidRDefault="00E01634">
            <w:pPr>
              <w:snapToGrid w:val="0"/>
              <w:spacing w:after="113"/>
            </w:pPr>
            <w:r w:rsidRPr="00E01634">
              <w:t>5. Przypominanie ważnych zapisów w Statucie i innych dokumentach regulujących prawo szkolne.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jc w:val="center"/>
            </w:pPr>
            <w:r w:rsidRPr="00E01634">
              <w:t>Opiekunowie organizacji szkolnych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Nauczyciele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 xml:space="preserve"> Wychowawcy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Opiekun samorządu</w:t>
            </w:r>
          </w:p>
          <w:p w:rsidR="00DD22DA" w:rsidRPr="00E01634" w:rsidRDefault="00DD22DA">
            <w:pPr>
              <w:jc w:val="center"/>
              <w:rPr>
                <w:strike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jc w:val="center"/>
            </w:pPr>
            <w:r w:rsidRPr="00E01634">
              <w:t>IX-VI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IX-VI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IX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/>
        </w:tc>
      </w:tr>
      <w:tr w:rsidR="00DD22DA" w:rsidRPr="00E01634" w:rsidTr="00DD22DA">
        <w:trPr>
          <w:cantSplit/>
          <w:trHeight w:val="661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Pomaganie uczniowi w kształtowaniu i rozwijaniu osobowości.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1. Rozbudzanie ciekawości poznawczej i motywacji do dalszej nauki w ramach zajęć pozalekcyjnych (kół zainteresowań, świetlicy).</w:t>
            </w:r>
          </w:p>
          <w:p w:rsidR="00DD22DA" w:rsidRPr="00E01634" w:rsidRDefault="00E01634">
            <w:pPr>
              <w:snapToGrid w:val="0"/>
            </w:pPr>
            <w:r w:rsidRPr="00E01634">
              <w:t>2. Rozwijanie kompetencji matematycznych, przyrodniczych, czytelniczych i informatycznych.</w:t>
            </w:r>
          </w:p>
          <w:p w:rsidR="00DD22DA" w:rsidRPr="00E01634" w:rsidRDefault="00E01634">
            <w:pPr>
              <w:snapToGrid w:val="0"/>
            </w:pPr>
            <w:r w:rsidRPr="00E01634">
              <w:t>3. Inspirowanie do wyrażania własnych myśli i przeżyć np. poprzez zachęcanie do częstych wypowiedzi podczas lekcji.</w:t>
            </w:r>
          </w:p>
          <w:p w:rsidR="00DD22DA" w:rsidRPr="00E01634" w:rsidRDefault="00E01634">
            <w:pPr>
              <w:snapToGrid w:val="0"/>
            </w:pPr>
            <w:r w:rsidRPr="00E01634">
              <w:t>4. Wzmacnianie wartości takich jak: prawda, dobro, miłość, tolerancja, wolność, odpowiedzialność, altruizm, empatia.</w:t>
            </w:r>
          </w:p>
          <w:p w:rsidR="00DD22DA" w:rsidRPr="00E01634" w:rsidRDefault="00E01634">
            <w:pPr>
              <w:snapToGrid w:val="0"/>
            </w:pPr>
            <w:r w:rsidRPr="00E01634">
              <w:t>5. Dbanie o dobro własne i innych – promowanie postaw asertywności, angażowanie w wolontariat.</w:t>
            </w:r>
          </w:p>
          <w:p w:rsidR="00DD22DA" w:rsidRPr="00E01634" w:rsidRDefault="00E01634">
            <w:pPr>
              <w:snapToGrid w:val="0"/>
            </w:pPr>
            <w:r w:rsidRPr="00E01634">
              <w:t>6. Zachęcanie do precyzowania i rozwijania swoich zainteresowań w celu wyboru właściwej drogi życiowej.</w:t>
            </w:r>
          </w:p>
          <w:p w:rsidR="00DD22DA" w:rsidRPr="00E01634" w:rsidRDefault="00E01634">
            <w:pPr>
              <w:snapToGrid w:val="0"/>
            </w:pPr>
            <w:r w:rsidRPr="00E01634">
              <w:t>7. Kształtowanie umiejętności radzenia sobie w sytuacjach trudnych.</w:t>
            </w:r>
          </w:p>
          <w:p w:rsidR="00DD22DA" w:rsidRPr="00E01634" w:rsidRDefault="00E01634">
            <w:pPr>
              <w:snapToGrid w:val="0"/>
            </w:pPr>
            <w:r w:rsidRPr="00E01634">
              <w:t>8. Kształtowanie umiejętności mądrego korzystania z mediów i krytycznej oceny przekazywanych treści.</w:t>
            </w:r>
          </w:p>
          <w:p w:rsidR="00DD22DA" w:rsidRPr="00E01634" w:rsidRDefault="00E01634">
            <w:pPr>
              <w:snapToGrid w:val="0"/>
            </w:pPr>
            <w:r w:rsidRPr="00E01634">
              <w:t>9. Kształtowanie umiejętności rozpoznawania swoich mocnych i słabych stron, motywowanie ucznia do pracy nad sobą.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Wszyscy nauczyciele</w:t>
            </w:r>
          </w:p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- VI</w:t>
            </w:r>
          </w:p>
        </w:tc>
      </w:tr>
      <w:tr w:rsidR="00DD22DA" w:rsidRPr="00E01634" w:rsidTr="00DD22DA">
        <w:trPr>
          <w:cantSplit/>
          <w:trHeight w:val="226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Pomoc w rozwiązywaniu fizycznych i psychicznych problemów okresu dorastania.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1. Uświadomienie znaczenia koleżeństwa, przyjaźni, wzajemnego szacunku i życzliwości.</w:t>
            </w:r>
          </w:p>
          <w:p w:rsidR="00DD22DA" w:rsidRPr="00E01634" w:rsidRDefault="00E01634">
            <w:pPr>
              <w:snapToGrid w:val="0"/>
              <w:ind w:left="357" w:hanging="357"/>
            </w:pPr>
            <w:r w:rsidRPr="00E01634">
              <w:t xml:space="preserve"> 2. Identyfikacja z własną płcią i szacunek dla ciała, poruszanie problemów okresu dojrzewania.</w:t>
            </w:r>
          </w:p>
          <w:p w:rsidR="00DD22DA" w:rsidRPr="00E01634" w:rsidRDefault="00E01634">
            <w:pPr>
              <w:ind w:left="357" w:hanging="357"/>
            </w:pPr>
            <w:r w:rsidRPr="00E01634">
              <w:t>3. Zachęcanie do higienicznego trybu życia.</w:t>
            </w:r>
          </w:p>
          <w:p w:rsidR="00DD22DA" w:rsidRPr="00E01634" w:rsidRDefault="00E01634">
            <w:pPr>
              <w:ind w:left="357" w:hanging="357"/>
            </w:pPr>
            <w:r w:rsidRPr="00E01634">
              <w:t>4. Uwrażliwianie uczniów na przemoc i agresję wśród rówieśników.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Wszyscy nauczyciele</w:t>
            </w:r>
          </w:p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  <w:p w:rsidR="00DD22DA" w:rsidRPr="00E01634" w:rsidRDefault="00DD22DA"/>
          <w:p w:rsidR="00DD22DA" w:rsidRPr="00E01634" w:rsidRDefault="00DD22DA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- VI</w:t>
            </w:r>
          </w:p>
        </w:tc>
      </w:tr>
      <w:tr w:rsidR="00DD22DA" w:rsidRPr="00E01634" w:rsidTr="00DD22DA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r w:rsidRPr="00E01634">
              <w:t>Przygotowanie ucznia do życia w rodzinie.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ind w:left="357" w:hanging="357"/>
            </w:pPr>
            <w:r w:rsidRPr="00E01634">
              <w:t>1. Uświadomienie prawidłowych relacji, związków uczuciowych w rodzinie z podkreśleniem szczególnego miejsca w niej dla dziecka – pogadanki z uczniami na lekcjach wychowawczych na temat „Rodzina i ja”.</w:t>
            </w:r>
          </w:p>
          <w:p w:rsidR="00DD22DA" w:rsidRPr="00E01634" w:rsidRDefault="00E01634">
            <w:pPr>
              <w:snapToGrid w:val="0"/>
              <w:ind w:left="357" w:hanging="357"/>
            </w:pPr>
            <w:r w:rsidRPr="00E01634">
              <w:t>2. Akcentowanie świąt takich jak: Dzień Matki, Dzień Ojca, Dzień Babci i Dziadka, itp.</w:t>
            </w:r>
          </w:p>
          <w:p w:rsidR="00DD22DA" w:rsidRPr="00E01634" w:rsidRDefault="00E01634">
            <w:pPr>
              <w:snapToGrid w:val="0"/>
              <w:ind w:left="357" w:hanging="357"/>
            </w:pPr>
            <w:r w:rsidRPr="00E01634">
              <w:t>3. Kultywowanie tradycji świątecznych w rodzinie.</w:t>
            </w:r>
          </w:p>
          <w:p w:rsidR="00DD22DA" w:rsidRPr="00E01634" w:rsidRDefault="00E01634">
            <w:pPr>
              <w:ind w:left="357" w:hanging="357"/>
            </w:pPr>
            <w:r w:rsidRPr="00E01634">
              <w:t>4. Budzenie szacunku dla rodzącego się życia.</w:t>
            </w:r>
          </w:p>
          <w:p w:rsidR="00DD22DA" w:rsidRPr="00E01634" w:rsidRDefault="00E01634">
            <w:pPr>
              <w:ind w:left="357" w:hanging="357"/>
            </w:pPr>
            <w:r w:rsidRPr="00E01634">
              <w:t>5. Kształtowanie prawidłowej postawy wobec osób starszych i niepełnosprawnych.</w:t>
            </w:r>
          </w:p>
          <w:p w:rsidR="00DD22DA" w:rsidRPr="00E01634" w:rsidRDefault="00DD22D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Nauczyciele WDŻ</w:t>
            </w:r>
          </w:p>
          <w:p w:rsidR="00DD22DA" w:rsidRPr="00E01634" w:rsidRDefault="00DD22DA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- VI</w:t>
            </w:r>
          </w:p>
        </w:tc>
      </w:tr>
      <w:tr w:rsidR="00DD22DA" w:rsidRPr="00E01634" w:rsidTr="00DD22DA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Przygotowanie uczniów do udziału w życiu społeczności lokalnej</w:t>
            </w:r>
          </w:p>
          <w:p w:rsidR="00DD22DA" w:rsidRPr="00E01634" w:rsidRDefault="00DD22DA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before="170" w:after="200"/>
              <w:ind w:left="357" w:hanging="357"/>
            </w:pPr>
            <w:r w:rsidRPr="00E01634">
              <w:t>1. Prace społeczne na rzecz środowiska –zachęcanie do dbania o swoje środowisko poprzez niezaśmiecanie go i wskazywanie korzyści płynących z  segregacji śmieci.</w:t>
            </w:r>
          </w:p>
          <w:p w:rsidR="00DD22DA" w:rsidRPr="00E01634" w:rsidRDefault="00E01634">
            <w:pPr>
              <w:spacing w:before="170" w:after="200"/>
              <w:ind w:left="357" w:hanging="357"/>
            </w:pPr>
            <w:r w:rsidRPr="00E01634">
              <w:t>2. Opieka nad miejscami pamięci narodowej.</w:t>
            </w:r>
          </w:p>
          <w:p w:rsidR="00DD22DA" w:rsidRPr="00E01634" w:rsidRDefault="00E01634">
            <w:pPr>
              <w:spacing w:before="170" w:after="200"/>
              <w:ind w:left="357" w:hanging="357"/>
            </w:pPr>
            <w:r w:rsidRPr="00E01634">
              <w:t xml:space="preserve">3. Współpraca ze szkołami z terenu gminy, Gminną Biblioteką w Grębkowie, parafiami, </w:t>
            </w:r>
            <w:proofErr w:type="spellStart"/>
            <w:r w:rsidRPr="00E01634">
              <w:t>caritas</w:t>
            </w:r>
            <w:proofErr w:type="spellEnd"/>
            <w:r w:rsidRPr="00E01634">
              <w:t>, drużyną harcerską i innymi instytucjami.</w:t>
            </w:r>
          </w:p>
          <w:p w:rsidR="00DD22DA" w:rsidRPr="00E01634" w:rsidRDefault="00E01634">
            <w:pPr>
              <w:spacing w:before="170" w:after="200"/>
              <w:ind w:left="357" w:hanging="357"/>
            </w:pPr>
            <w:r w:rsidRPr="00E01634">
              <w:t>4. Udział pocztu sztandarowego w wydarzeniach środowiskowych.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Nauczyciele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Opiekunowie samorządów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- VI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w zależności od potrzeb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w zależności od potrzeb</w:t>
            </w:r>
          </w:p>
          <w:p w:rsidR="00DD22DA" w:rsidRPr="00E01634" w:rsidRDefault="00DD22DA"/>
        </w:tc>
      </w:tr>
      <w:tr w:rsidR="00DD22DA" w:rsidRPr="00E01634" w:rsidTr="00DD22DA">
        <w:trPr>
          <w:cantSplit/>
          <w:trHeight w:val="3958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Poznawanie kultury i tradycji regionu.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before="227" w:after="200"/>
            </w:pPr>
            <w:r w:rsidRPr="00E01634">
              <w:t>1. Pielęgnowanie zwyczajów i obyczajów regionalnych:</w:t>
            </w:r>
          </w:p>
          <w:p w:rsidR="00DD22DA" w:rsidRPr="00E01634" w:rsidRDefault="00E01634">
            <w:pPr>
              <w:snapToGrid w:val="0"/>
              <w:spacing w:before="227" w:after="200"/>
              <w:ind w:left="357" w:hanging="357"/>
            </w:pPr>
            <w:r w:rsidRPr="00E01634">
              <w:t>a) lekcje wychowawcze mające na celu przybliżenie regionalnych zwyczajów i obyczajów:</w:t>
            </w:r>
          </w:p>
          <w:p w:rsidR="00DD22DA" w:rsidRPr="00E01634" w:rsidRDefault="00E01634">
            <w:pPr>
              <w:snapToGrid w:val="0"/>
              <w:spacing w:before="227" w:after="200"/>
              <w:ind w:left="357" w:hanging="357"/>
            </w:pPr>
            <w:r w:rsidRPr="00E01634">
              <w:t>b) tradycje wigilijne, kolędowanie, Mikołaj,</w:t>
            </w:r>
          </w:p>
          <w:p w:rsidR="00DD22DA" w:rsidRPr="00E01634" w:rsidRDefault="00E01634">
            <w:pPr>
              <w:snapToGrid w:val="0"/>
              <w:spacing w:before="227" w:after="200"/>
              <w:ind w:left="357" w:hanging="357"/>
            </w:pPr>
            <w:r w:rsidRPr="00E01634">
              <w:t>c) obrzędy Wielkanocne</w:t>
            </w:r>
          </w:p>
          <w:p w:rsidR="00DD22DA" w:rsidRPr="00E01634" w:rsidRDefault="00E01634">
            <w:pPr>
              <w:spacing w:before="227" w:after="200"/>
            </w:pPr>
            <w:r w:rsidRPr="00E01634">
              <w:t>2. Poznanie ciekawych miejsc i postaci związanych z  naszą "Małą Ojczyzną" ( m.in. H. Sienkiewicz, A. Cieszkowski, S. Żeromski).</w:t>
            </w:r>
          </w:p>
          <w:p w:rsidR="00DD22DA" w:rsidRPr="00E01634" w:rsidRDefault="00DD22DA">
            <w:pPr>
              <w:spacing w:before="227" w:after="20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 xml:space="preserve"> </w:t>
            </w:r>
          </w:p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jc w:val="center"/>
            </w:pPr>
            <w:r w:rsidRPr="00E01634">
              <w:t>Nauczyciele języka polskiego</w:t>
            </w:r>
          </w:p>
          <w:p w:rsidR="00DD22DA" w:rsidRPr="00E01634" w:rsidRDefault="00E01634">
            <w:pPr>
              <w:jc w:val="center"/>
            </w:pPr>
            <w:r w:rsidRPr="00E01634">
              <w:t>bibliotekarze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rPr>
                <w:lang w:val="de-DE"/>
              </w:rPr>
            </w:pPr>
          </w:p>
          <w:p w:rsidR="00DD22DA" w:rsidRPr="00E01634" w:rsidRDefault="00E01634">
            <w:pPr>
              <w:snapToGrid w:val="0"/>
              <w:jc w:val="center"/>
              <w:rPr>
                <w:lang w:val="de-DE"/>
              </w:rPr>
            </w:pPr>
            <w:r w:rsidRPr="00E01634">
              <w:rPr>
                <w:lang w:val="de-DE"/>
              </w:rPr>
              <w:t>IX – VI</w:t>
            </w:r>
          </w:p>
          <w:p w:rsidR="00DD22DA" w:rsidRPr="00E01634" w:rsidRDefault="00DD22DA">
            <w:pPr>
              <w:jc w:val="center"/>
              <w:rPr>
                <w:lang w:val="de-DE"/>
              </w:rPr>
            </w:pPr>
          </w:p>
          <w:p w:rsidR="00DD22DA" w:rsidRPr="00E01634" w:rsidRDefault="00DD22DA">
            <w:pPr>
              <w:jc w:val="center"/>
              <w:rPr>
                <w:lang w:val="de-DE"/>
              </w:rPr>
            </w:pPr>
          </w:p>
          <w:p w:rsidR="00DD22DA" w:rsidRPr="00E01634" w:rsidRDefault="00DD22DA">
            <w:pPr>
              <w:jc w:val="center"/>
              <w:rPr>
                <w:lang w:val="de-DE"/>
              </w:rPr>
            </w:pPr>
          </w:p>
          <w:p w:rsidR="00DD22DA" w:rsidRPr="00E01634" w:rsidRDefault="00E01634">
            <w:pPr>
              <w:jc w:val="center"/>
              <w:rPr>
                <w:lang w:val="de-DE"/>
              </w:rPr>
            </w:pPr>
            <w:r w:rsidRPr="00E01634">
              <w:rPr>
                <w:lang w:val="de-DE"/>
              </w:rPr>
              <w:t>XII</w:t>
            </w:r>
          </w:p>
          <w:p w:rsidR="00DD22DA" w:rsidRPr="00E01634" w:rsidRDefault="00DD22DA">
            <w:pPr>
              <w:jc w:val="center"/>
              <w:rPr>
                <w:lang w:val="de-DE"/>
              </w:rPr>
            </w:pPr>
          </w:p>
          <w:p w:rsidR="00DD22DA" w:rsidRPr="00E01634" w:rsidRDefault="00E01634">
            <w:pPr>
              <w:jc w:val="center"/>
              <w:rPr>
                <w:lang w:val="de-DE"/>
              </w:rPr>
            </w:pPr>
            <w:r w:rsidRPr="00E01634">
              <w:rPr>
                <w:lang w:val="de-DE"/>
              </w:rPr>
              <w:t>IV</w:t>
            </w:r>
          </w:p>
          <w:p w:rsidR="00DD22DA" w:rsidRPr="00E01634" w:rsidRDefault="00DD22DA">
            <w:pPr>
              <w:jc w:val="center"/>
              <w:rPr>
                <w:lang w:val="de-DE"/>
              </w:rPr>
            </w:pPr>
          </w:p>
          <w:p w:rsidR="00DD22DA" w:rsidRPr="00E01634" w:rsidRDefault="00DD22DA">
            <w:pPr>
              <w:jc w:val="center"/>
              <w:rPr>
                <w:lang w:val="de-DE"/>
              </w:rPr>
            </w:pPr>
          </w:p>
          <w:p w:rsidR="00DD22DA" w:rsidRPr="00E01634" w:rsidRDefault="00E01634">
            <w:pPr>
              <w:jc w:val="center"/>
              <w:rPr>
                <w:lang w:val="de-DE"/>
              </w:rPr>
            </w:pPr>
            <w:r w:rsidRPr="00E01634">
              <w:rPr>
                <w:lang w:val="de-DE"/>
              </w:rPr>
              <w:t>X –VI</w:t>
            </w:r>
          </w:p>
          <w:p w:rsidR="00DD22DA" w:rsidRPr="00E01634" w:rsidRDefault="00DD22DA">
            <w:pPr>
              <w:jc w:val="center"/>
              <w:rPr>
                <w:lang w:val="de-DE"/>
              </w:rPr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IX-VI</w:t>
            </w:r>
          </w:p>
        </w:tc>
      </w:tr>
      <w:tr w:rsidR="00DD22DA" w:rsidRPr="00E01634" w:rsidTr="00DD22DA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</w:pPr>
            <w:r w:rsidRPr="00E01634">
              <w:t>Budzenie szacunku dla symboli narodowych i szkolnych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before="170" w:after="200"/>
            </w:pPr>
            <w:r w:rsidRPr="00E01634">
              <w:t>1. Wykorzystywanie hymnu, sztandaru szkoły i flagi państwowej w czasie uroczystości szkolnych.</w:t>
            </w:r>
          </w:p>
          <w:p w:rsidR="00DD22DA" w:rsidRPr="00E01634" w:rsidRDefault="00E01634">
            <w:pPr>
              <w:snapToGrid w:val="0"/>
              <w:spacing w:before="170" w:after="200"/>
            </w:pPr>
            <w:r w:rsidRPr="00E01634">
              <w:t>2. Wzbogacanie wiedzy o patronie szkoły poprzez organizowanie konkursów.</w:t>
            </w:r>
          </w:p>
          <w:p w:rsidR="00DD22DA" w:rsidRPr="00E01634" w:rsidRDefault="00E01634">
            <w:pPr>
              <w:spacing w:before="170" w:after="200"/>
              <w:ind w:left="357" w:hanging="357"/>
            </w:pPr>
            <w:r w:rsidRPr="00E01634">
              <w:t>3.</w:t>
            </w:r>
            <w:r w:rsidRPr="00E01634">
              <w:rPr>
                <w:color w:val="7E0021"/>
              </w:rPr>
              <w:t xml:space="preserve"> </w:t>
            </w:r>
            <w:r w:rsidRPr="00E01634">
              <w:t xml:space="preserve">Przybliżenie sylwetek  patronów   roku  2024–  Marka Hłaski, Arcybiskupa Antoniego Baraniaka, Romualda Traugutta, Wincentego Witosa, Kazimierza Wierzyńskiego, Melchiora Wańkowicza, Rodziny </w:t>
            </w:r>
            <w:proofErr w:type="spellStart"/>
            <w:r w:rsidRPr="00E01634">
              <w:t>Ulmów</w:t>
            </w:r>
            <w:proofErr w:type="spellEnd"/>
            <w:r w:rsidRPr="00E01634">
              <w:t xml:space="preserve">, Zygmunta Miłkowskiego i Polskich Olimpijczyków.  </w:t>
            </w:r>
          </w:p>
          <w:p w:rsidR="00DD22DA" w:rsidRPr="00E01634" w:rsidRDefault="00E01634" w:rsidP="00C50347">
            <w:pPr>
              <w:spacing w:before="170" w:after="200"/>
              <w:ind w:left="357" w:hanging="357"/>
            </w:pPr>
            <w:r w:rsidRPr="00E01634">
              <w:t>4. Zwrócenie uwagi na konieczność noszenia stroju galowego w czasie uroczystości.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jc w:val="center"/>
            </w:pPr>
            <w:r w:rsidRPr="00E01634">
              <w:t>Nauczyciele języka polskiego, historii, wiedzy o społeczeństwie i plastyki.</w:t>
            </w:r>
          </w:p>
          <w:p w:rsidR="00DD22DA" w:rsidRPr="00E01634" w:rsidRDefault="00DD22DA">
            <w:pPr>
              <w:jc w:val="center"/>
              <w:rPr>
                <w:strike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IX-VI</w:t>
            </w:r>
          </w:p>
          <w:p w:rsidR="00DD22DA" w:rsidRPr="00E01634" w:rsidRDefault="00DD22DA"/>
          <w:p w:rsidR="00DD22DA" w:rsidRPr="00E01634" w:rsidRDefault="00DD22DA"/>
        </w:tc>
      </w:tr>
      <w:tr w:rsidR="00DD22DA" w:rsidRPr="00E01634" w:rsidTr="00DD22DA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spacing w:line="200" w:lineRule="atLeast"/>
            </w:pPr>
          </w:p>
          <w:p w:rsidR="00DD22DA" w:rsidRPr="00E01634" w:rsidRDefault="00DD22DA">
            <w:pPr>
              <w:snapToGrid w:val="0"/>
              <w:spacing w:line="200" w:lineRule="atLeast"/>
            </w:pPr>
          </w:p>
          <w:p w:rsidR="00DD22DA" w:rsidRPr="00E01634" w:rsidRDefault="00DD22DA">
            <w:pPr>
              <w:snapToGrid w:val="0"/>
              <w:spacing w:line="200" w:lineRule="atLeast"/>
            </w:pPr>
          </w:p>
          <w:p w:rsidR="00DD22DA" w:rsidRPr="00E01634" w:rsidRDefault="00DD22DA">
            <w:pPr>
              <w:snapToGrid w:val="0"/>
              <w:spacing w:line="200" w:lineRule="atLeast"/>
            </w:pPr>
          </w:p>
          <w:p w:rsidR="00DD22DA" w:rsidRPr="00E01634" w:rsidRDefault="00E01634">
            <w:pPr>
              <w:snapToGrid w:val="0"/>
              <w:spacing w:line="200" w:lineRule="atLeast"/>
            </w:pPr>
            <w:r w:rsidRPr="00E01634">
              <w:t>Zachęcanie do zdrowego i bezpiecznego trybu życia,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before="113" w:after="200"/>
            </w:pPr>
            <w:r w:rsidRPr="00E01634">
              <w:t>1. Umiejętność organizowania miejsca pracy:</w:t>
            </w:r>
          </w:p>
          <w:p w:rsidR="00DD22DA" w:rsidRPr="00E01634" w:rsidRDefault="00E01634">
            <w:pPr>
              <w:snapToGrid w:val="0"/>
            </w:pPr>
            <w:r w:rsidRPr="00E01634">
              <w:t xml:space="preserve">    a) uwrażliwienie na potrzebę dbania o porządek miejsca pracy, szczególnie na lekcjach techniki i plastyki,</w:t>
            </w:r>
          </w:p>
          <w:p w:rsidR="00DD22DA" w:rsidRPr="00E01634" w:rsidRDefault="00E01634">
            <w:pPr>
              <w:snapToGrid w:val="0"/>
            </w:pPr>
            <w:r w:rsidRPr="00E01634">
              <w:t xml:space="preserve">   b) uczulenie rodziców na konieczność zorganizowania dziecku kącika pracy w domu.</w:t>
            </w:r>
          </w:p>
          <w:p w:rsidR="00DD22DA" w:rsidRPr="00E01634" w:rsidRDefault="00E01634">
            <w:r w:rsidRPr="00E01634">
              <w:t>2. Organizowanie czasu wolnego ze zwróceniem uwagi na aktywny wypoczynek.</w:t>
            </w:r>
          </w:p>
          <w:p w:rsidR="00DD22DA" w:rsidRPr="00E01634" w:rsidRDefault="00E01634">
            <w:r w:rsidRPr="00E01634">
              <w:t>3. Uświadomienie konieczności prawidłowego odżywiania się.</w:t>
            </w:r>
          </w:p>
          <w:p w:rsidR="00DD22DA" w:rsidRPr="00E01634" w:rsidRDefault="00E01634">
            <w:r w:rsidRPr="00E01634">
              <w:t xml:space="preserve">4. Zwracanie uwagi na negatywne skutki używania środków uzależniających, w tym środków zastępczych, </w:t>
            </w:r>
            <w:proofErr w:type="spellStart"/>
            <w:r w:rsidRPr="00E01634">
              <w:t>tzw</w:t>
            </w:r>
            <w:proofErr w:type="spellEnd"/>
            <w:r w:rsidRPr="00E01634">
              <w:t xml:space="preserve"> dopalaczy.</w:t>
            </w:r>
          </w:p>
          <w:p w:rsidR="00DD22DA" w:rsidRPr="00E01634" w:rsidRDefault="00E01634">
            <w:r w:rsidRPr="00E01634">
              <w:t>5. Uwrażliwianie na bezpieczne zachowanie się w czasie gier i zabaw ruchowych oraz na drodze.</w:t>
            </w:r>
          </w:p>
          <w:p w:rsidR="00DD22DA" w:rsidRPr="00E01634" w:rsidRDefault="00E01634">
            <w:pPr>
              <w:spacing w:before="113" w:after="200"/>
            </w:pPr>
            <w:r w:rsidRPr="00E01634">
              <w:t>6. Systematyczne ćwiczenie bezpiecznych zachowań w sytuacji zagrożenia (ewakuacje próbne).</w:t>
            </w:r>
          </w:p>
          <w:p w:rsidR="00DD22DA" w:rsidRPr="00E01634" w:rsidRDefault="00E01634">
            <w:r w:rsidRPr="00E01634">
              <w:t>7. Udział szkoły w programach „Owoce w szkole”, „Szklanka mleka”.</w:t>
            </w:r>
          </w:p>
          <w:p w:rsidR="00DD22DA" w:rsidRPr="00E01634" w:rsidRDefault="00E01634">
            <w:r w:rsidRPr="00E01634">
              <w:t>8. Szkolenie z przepisów ruchu drogowego i egzamin na kartę rowerową.</w:t>
            </w:r>
          </w:p>
          <w:p w:rsidR="00DD22DA" w:rsidRPr="00E01634" w:rsidRDefault="00E01634">
            <w:pPr>
              <w:widowControl/>
              <w:snapToGrid w:val="0"/>
              <w:spacing w:before="113" w:after="200"/>
            </w:pPr>
            <w:r w:rsidRPr="00E01634">
              <w:t xml:space="preserve"> 9. Organizowanie spotkań z pracownikami policji; profilaktyka i prewencja.</w:t>
            </w:r>
          </w:p>
          <w:p w:rsidR="00DD22DA" w:rsidRPr="00E01634" w:rsidRDefault="00E01634">
            <w:pPr>
              <w:snapToGrid w:val="0"/>
            </w:pPr>
            <w:r w:rsidRPr="00E01634">
              <w:t xml:space="preserve">11. Zwracanie uwagi na zagrożenia wynikające  z Internetu, bezpieczne i odpowiedzialne korzystanie z sieci.  </w:t>
            </w:r>
          </w:p>
          <w:p w:rsidR="00DD22DA" w:rsidRPr="00E01634" w:rsidRDefault="00E01634">
            <w:pPr>
              <w:snapToGrid w:val="0"/>
            </w:pPr>
            <w:r w:rsidRPr="00E01634">
              <w:t xml:space="preserve"> 12. Zachęcanie uczniów do rozwijania aktywności fizycznej.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Nauczyciele techniki i plastyki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Wszyscy nauczyciele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Nauczyciele przyrody, biologii, wychowania fizycznego</w:t>
            </w:r>
          </w:p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spacing w:before="240" w:after="200"/>
              <w:jc w:val="center"/>
            </w:pPr>
            <w:r w:rsidRPr="00E01634">
              <w:t>Pedagog</w:t>
            </w:r>
          </w:p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Koordynator do spraw bezpieczeństwa</w:t>
            </w:r>
          </w:p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jc w:val="center"/>
            </w:pPr>
            <w:r w:rsidRPr="00E01634">
              <w:t>Nauczyciele przyrody i biologii</w:t>
            </w:r>
          </w:p>
          <w:p w:rsidR="00DD22DA" w:rsidRPr="00E01634" w:rsidRDefault="00E01634">
            <w:pPr>
              <w:jc w:val="center"/>
            </w:pPr>
            <w:r w:rsidRPr="00E01634">
              <w:t>Nauczyciele techniki</w:t>
            </w:r>
          </w:p>
          <w:p w:rsidR="00DD22DA" w:rsidRPr="00E01634" w:rsidRDefault="00E01634">
            <w:pPr>
              <w:jc w:val="center"/>
            </w:pPr>
            <w:r w:rsidRPr="00E01634">
              <w:t>Nauczyciele przyrody, biologii, techniki</w:t>
            </w:r>
          </w:p>
          <w:p w:rsidR="00DD22DA" w:rsidRPr="00E01634" w:rsidRDefault="00E01634">
            <w:pPr>
              <w:jc w:val="center"/>
            </w:pPr>
            <w:r w:rsidRPr="00E01634">
              <w:t xml:space="preserve">Nauczyciel </w:t>
            </w:r>
            <w:proofErr w:type="spellStart"/>
            <w:r w:rsidRPr="00E01634">
              <w:t>EdB</w:t>
            </w:r>
            <w:proofErr w:type="spellEnd"/>
          </w:p>
          <w:p w:rsidR="00DD22DA" w:rsidRPr="00E01634" w:rsidRDefault="00DD22DA">
            <w:pPr>
              <w:jc w:val="center"/>
            </w:pPr>
          </w:p>
          <w:p w:rsidR="00DD22DA" w:rsidRPr="00E01634" w:rsidRDefault="00DD22DA">
            <w:pPr>
              <w:jc w:val="center"/>
            </w:pPr>
          </w:p>
          <w:p w:rsidR="00DD22DA" w:rsidRPr="00E01634" w:rsidRDefault="00E01634">
            <w:pPr>
              <w:jc w:val="center"/>
            </w:pPr>
            <w:r w:rsidRPr="00E01634">
              <w:t>Nauczyciele przyrody, biologii, techniki, wychowania fizycznego,</w:t>
            </w:r>
          </w:p>
          <w:p w:rsidR="00DD22DA" w:rsidRPr="00E01634" w:rsidRDefault="00E01634">
            <w:pPr>
              <w:jc w:val="center"/>
            </w:pPr>
            <w:r w:rsidRPr="00E01634">
              <w:t>informatyki,</w:t>
            </w:r>
          </w:p>
          <w:p w:rsidR="00DD22DA" w:rsidRPr="00E01634" w:rsidRDefault="00E01634">
            <w:pPr>
              <w:jc w:val="center"/>
            </w:pPr>
            <w:r w:rsidRPr="00E01634">
              <w:t xml:space="preserve">Nauczyciel </w:t>
            </w:r>
            <w:proofErr w:type="spellStart"/>
            <w:r w:rsidRPr="00E01634">
              <w:t>EdB</w:t>
            </w:r>
            <w:proofErr w:type="spellEnd"/>
          </w:p>
          <w:p w:rsidR="00DD22DA" w:rsidRPr="00E01634" w:rsidRDefault="00E01634">
            <w:pPr>
              <w:snapToGrid w:val="0"/>
              <w:jc w:val="center"/>
            </w:pPr>
            <w:r w:rsidRPr="00E01634">
              <w:t>Pedagog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IX-VI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V –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- VI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- VI</w:t>
            </w:r>
          </w:p>
        </w:tc>
      </w:tr>
      <w:tr w:rsidR="00DD22DA" w:rsidRPr="00E01634" w:rsidTr="00DD22DA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  <w:spacing w:line="200" w:lineRule="atLeast"/>
            </w:pPr>
            <w:r w:rsidRPr="00E01634">
              <w:lastRenderedPageBreak/>
              <w:t>Edukacja w dziedzinie ekologii, ochrony środowiska, klimatu i zasobów naturalnych.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pacing w:before="113" w:after="200"/>
            </w:pPr>
            <w:r w:rsidRPr="00E01634">
              <w:t>1. Budzenie szacunku dla świata przyrody i wyrabianie nawyku dbałości o środowisko naturalne.</w:t>
            </w:r>
          </w:p>
          <w:p w:rsidR="00DD22DA" w:rsidRPr="00E01634" w:rsidRDefault="00E01634">
            <w:pPr>
              <w:spacing w:before="113" w:after="200"/>
            </w:pPr>
            <w:r w:rsidRPr="00E01634">
              <w:t>2. Uświadamianie potrzeby dbania o wspólne dobro, jakim są zasoby naturalne.</w:t>
            </w:r>
          </w:p>
          <w:p w:rsidR="00DD22DA" w:rsidRPr="00E01634" w:rsidRDefault="00E01634">
            <w:pPr>
              <w:snapToGrid w:val="0"/>
              <w:spacing w:before="113" w:after="200"/>
            </w:pPr>
            <w:r w:rsidRPr="00E01634">
              <w:t>3. Pozyskiwanie informacji na temat wpływu zmian klimatycznych i jakości powietrza na zdrowie i życie mieszkańców naszej planety.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jc w:val="center"/>
            </w:pPr>
            <w:r w:rsidRPr="00E01634">
              <w:t>Nauczyciele przyrody,  biologii i geografii</w:t>
            </w:r>
          </w:p>
          <w:p w:rsidR="00DD22DA" w:rsidRPr="00E01634" w:rsidRDefault="00DD22DA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snapToGrid w:val="0"/>
            </w:pPr>
            <w:r w:rsidRPr="00E01634">
              <w:t>IX - VI</w:t>
            </w:r>
          </w:p>
        </w:tc>
      </w:tr>
      <w:tr w:rsidR="00DD22DA" w:rsidRPr="00E01634" w:rsidTr="00DD22DA">
        <w:trPr>
          <w:cantSplit/>
          <w:trHeight w:val="734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widowControl/>
              <w:snapToGrid w:val="0"/>
              <w:spacing w:line="360" w:lineRule="auto"/>
              <w:ind w:left="62" w:right="140"/>
            </w:pPr>
            <w:r w:rsidRPr="00E01634">
              <w:t>Współpraca szkoły z</w:t>
            </w:r>
          </w:p>
          <w:p w:rsidR="00DD22DA" w:rsidRPr="00E01634" w:rsidRDefault="00E01634">
            <w:pPr>
              <w:widowControl/>
              <w:snapToGrid w:val="0"/>
              <w:spacing w:line="360" w:lineRule="auto"/>
              <w:ind w:left="62" w:right="140"/>
            </w:pPr>
            <w:r w:rsidRPr="00E01634">
              <w:t>rodzicami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 xml:space="preserve">1. Zachęcanie rodziców do systematycznych kontaktów z wychowawcą i nauczycielami przedmiotów, wykorzystywanie możliwości, jakie daje </w:t>
            </w:r>
            <w:proofErr w:type="spellStart"/>
            <w:r w:rsidRPr="00E01634">
              <w:t>Librus</w:t>
            </w:r>
            <w:proofErr w:type="spellEnd"/>
            <w:r w:rsidRPr="00E01634">
              <w:t>.</w:t>
            </w:r>
          </w:p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>2. Rzetelna diagnoza potrzeb rozwojowych dzieci i młodzieży,  rozpoznawanie domowych warunków życia uczniów poprzez rozmowy indywidualne z rodzicami i uczniami.</w:t>
            </w:r>
          </w:p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>3.Zapoznanie rodziców z aktualnymi dokumentami szkoły.</w:t>
            </w:r>
          </w:p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>4. Przedstawienie dorobku i osiągnięć szkolnych rodzicom na zebraniach.</w:t>
            </w:r>
          </w:p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>5.Pomoc rodzicom w rozwiązywaniu problemów dydaktyczno – wychowawczych i opiekuńczych dzieci – kierowanie na badania w Poradni Psychologiczno – Pedagogicznej.</w:t>
            </w:r>
          </w:p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>6. Współdecydowanie społecznymi środkami finansowymi szkoły.</w:t>
            </w:r>
          </w:p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>7. Pomoc w doskonaleniu i organizacji warunków pracy szkoły (drobne naprawy).</w:t>
            </w:r>
          </w:p>
          <w:p w:rsidR="00DD22DA" w:rsidRPr="00E01634" w:rsidRDefault="00E01634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  <w:r w:rsidRPr="00E01634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Dyrektor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Pedagog szkolny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Nauczyciel WDŻ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Dyrektor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 klas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Rada Rodziców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IV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X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-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IV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IV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 xml:space="preserve"> </w:t>
            </w:r>
          </w:p>
        </w:tc>
      </w:tr>
      <w:tr w:rsidR="00DD22DA" w:rsidRPr="00E01634" w:rsidTr="00DD22DA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widowControl/>
              <w:snapToGrid w:val="0"/>
              <w:spacing w:line="360" w:lineRule="auto"/>
              <w:ind w:left="62" w:right="140"/>
            </w:pPr>
            <w:r w:rsidRPr="00E01634">
              <w:t>Przygotowanie do pracy i obowiązków zawodowych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E01634">
            <w:pPr>
              <w:widowControl/>
              <w:numPr>
                <w:ilvl w:val="0"/>
                <w:numId w:val="12"/>
              </w:numPr>
              <w:tabs>
                <w:tab w:val="left" w:pos="0"/>
                <w:tab w:val="left" w:pos="1649"/>
              </w:tabs>
              <w:snapToGrid w:val="0"/>
              <w:spacing w:before="170" w:after="200"/>
            </w:pPr>
            <w:r w:rsidRPr="00E01634">
              <w:t>Kształtowanie postawy - „Jestem człowiekiem wartościowym”, „Ja potrafię”.</w:t>
            </w:r>
          </w:p>
          <w:p w:rsidR="00DD22DA" w:rsidRPr="00E01634" w:rsidRDefault="00E01634">
            <w:pPr>
              <w:widowControl/>
              <w:numPr>
                <w:ilvl w:val="0"/>
                <w:numId w:val="12"/>
              </w:numPr>
              <w:tabs>
                <w:tab w:val="left" w:pos="0"/>
                <w:tab w:val="left" w:pos="1649"/>
              </w:tabs>
              <w:snapToGrid w:val="0"/>
              <w:spacing w:before="170" w:after="200"/>
            </w:pPr>
            <w:r w:rsidRPr="00E01634">
              <w:t xml:space="preserve">Spotkanie z pracownikiem  Poradni Psychologiczno – Pedagogicznej – tematy z zakresu doradztwa zawodowego.  </w:t>
            </w:r>
          </w:p>
          <w:p w:rsidR="00DD22DA" w:rsidRPr="00E01634" w:rsidRDefault="00E01634">
            <w:pPr>
              <w:widowControl/>
              <w:numPr>
                <w:ilvl w:val="0"/>
                <w:numId w:val="12"/>
              </w:numPr>
              <w:tabs>
                <w:tab w:val="left" w:pos="0"/>
                <w:tab w:val="left" w:pos="1649"/>
              </w:tabs>
              <w:snapToGrid w:val="0"/>
              <w:spacing w:before="170" w:after="200"/>
            </w:pPr>
            <w:r w:rsidRPr="00E01634">
              <w:t>Spotkanie z przedstawicielami różnych zawodów w celu poznania obowiązków związanych ze specyfiką zawodu.</w:t>
            </w:r>
          </w:p>
          <w:p w:rsidR="00DD22DA" w:rsidRPr="00E01634" w:rsidRDefault="00DD22DA">
            <w:pPr>
              <w:widowControl/>
              <w:tabs>
                <w:tab w:val="left" w:pos="2369"/>
              </w:tabs>
              <w:snapToGrid w:val="0"/>
              <w:spacing w:before="170" w:after="20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 klas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Wychowawcy klas,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Nauczyciel WOS – u</w:t>
            </w:r>
          </w:p>
          <w:p w:rsidR="00DD22DA" w:rsidRPr="00E01634" w:rsidRDefault="00E01634">
            <w:pPr>
              <w:snapToGrid w:val="0"/>
              <w:jc w:val="center"/>
            </w:pPr>
            <w:r w:rsidRPr="00E01634">
              <w:t>Nauczyciel doradztwa zawodowego</w:t>
            </w:r>
          </w:p>
          <w:p w:rsidR="00DD22DA" w:rsidRPr="00E01634" w:rsidRDefault="00DD22DA">
            <w:pPr>
              <w:snapToGrid w:val="0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>IX – VI</w:t>
            </w: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DD22DA">
            <w:pPr>
              <w:snapToGrid w:val="0"/>
              <w:jc w:val="center"/>
            </w:pPr>
          </w:p>
          <w:p w:rsidR="00DD22DA" w:rsidRPr="00E01634" w:rsidRDefault="00E01634">
            <w:pPr>
              <w:snapToGrid w:val="0"/>
              <w:jc w:val="center"/>
            </w:pPr>
            <w:r w:rsidRPr="00E01634">
              <w:t xml:space="preserve"> </w:t>
            </w:r>
          </w:p>
        </w:tc>
      </w:tr>
    </w:tbl>
    <w:p w:rsidR="00DD22DA" w:rsidRPr="00E01634" w:rsidRDefault="00DD22DA"/>
    <w:sectPr w:rsidR="00DD22DA" w:rsidRPr="00E01634" w:rsidSect="00DD22DA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F8" w:rsidRDefault="006358F8" w:rsidP="00DD22DA">
      <w:r>
        <w:separator/>
      </w:r>
    </w:p>
  </w:endnote>
  <w:endnote w:type="continuationSeparator" w:id="0">
    <w:p w:rsidR="006358F8" w:rsidRDefault="006358F8" w:rsidP="00DD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F8" w:rsidRDefault="006358F8" w:rsidP="00DD22DA">
      <w:r w:rsidRPr="00DD22DA">
        <w:rPr>
          <w:color w:val="000000"/>
        </w:rPr>
        <w:separator/>
      </w:r>
    </w:p>
  </w:footnote>
  <w:footnote w:type="continuationSeparator" w:id="0">
    <w:p w:rsidR="006358F8" w:rsidRDefault="006358F8" w:rsidP="00DD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101"/>
    <w:multiLevelType w:val="hybridMultilevel"/>
    <w:tmpl w:val="1A9C1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422BB"/>
    <w:multiLevelType w:val="multilevel"/>
    <w:tmpl w:val="164CB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" w:hAnsi="Wingdings" w:cs="Courier New"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18C3899"/>
    <w:multiLevelType w:val="multilevel"/>
    <w:tmpl w:val="25E670D6"/>
    <w:lvl w:ilvl="0">
      <w:numFmt w:val="bullet"/>
      <w:lvlText w:val=""/>
      <w:lvlJc w:val="left"/>
      <w:pPr>
        <w:ind w:left="1783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250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3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3" w:hanging="360"/>
      </w:pPr>
      <w:rPr>
        <w:rFonts w:ascii="Wingdings" w:hAnsi="Wingdings"/>
      </w:rPr>
    </w:lvl>
  </w:abstractNum>
  <w:abstractNum w:abstractNumId="3">
    <w:nsid w:val="23732E20"/>
    <w:multiLevelType w:val="hybridMultilevel"/>
    <w:tmpl w:val="5F3AC8A4"/>
    <w:lvl w:ilvl="0" w:tplc="046A90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1871"/>
    <w:multiLevelType w:val="multilevel"/>
    <w:tmpl w:val="D298BAD8"/>
    <w:lvl w:ilvl="0">
      <w:numFmt w:val="bullet"/>
      <w:lvlText w:val="o"/>
      <w:lvlJc w:val="left"/>
      <w:pPr>
        <w:ind w:left="360" w:hanging="360"/>
      </w:pPr>
      <w:rPr>
        <w:rFonts w:ascii="Courier New" w:hAnsi="Courier New" w:cs="Lucida Console"/>
        <w:color w:val="FF6600"/>
        <w:sz w:val="16"/>
        <w:szCs w:val="28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495A2F"/>
    <w:multiLevelType w:val="multilevel"/>
    <w:tmpl w:val="1F0A2806"/>
    <w:styleLink w:val="LFO1"/>
    <w:lvl w:ilvl="0">
      <w:start w:val="1"/>
      <w:numFmt w:val="decimal"/>
      <w:pStyle w:val="kolumnywypunkt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1B14391"/>
    <w:multiLevelType w:val="multilevel"/>
    <w:tmpl w:val="907E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57E954B6"/>
    <w:multiLevelType w:val="multilevel"/>
    <w:tmpl w:val="39864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B46499A"/>
    <w:multiLevelType w:val="multilevel"/>
    <w:tmpl w:val="AAF06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lowerRoman"/>
      <w:lvlText w:val="%3."/>
      <w:lvlJc w:val="lef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hanging="180"/>
      </w:pPr>
    </w:lvl>
  </w:abstractNum>
  <w:abstractNum w:abstractNumId="9">
    <w:nsid w:val="65512683"/>
    <w:multiLevelType w:val="multilevel"/>
    <w:tmpl w:val="3B70A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695244F3"/>
    <w:multiLevelType w:val="multilevel"/>
    <w:tmpl w:val="A442167A"/>
    <w:lvl w:ilvl="0">
      <w:numFmt w:val="bullet"/>
      <w:lvlText w:val=""/>
      <w:lvlJc w:val="left"/>
      <w:pPr>
        <w:ind w:left="720" w:hanging="360"/>
      </w:pPr>
      <w:rPr>
        <w:rFonts w:ascii="Symbol" w:hAnsi="Symbol"/>
        <w:strike w:val="0"/>
        <w:dstrike w:val="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trike w:val="0"/>
        <w:dstrike w:val="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trike w:val="0"/>
        <w:dstrike w:val="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1">
    <w:nsid w:val="7BBC27E6"/>
    <w:multiLevelType w:val="multilevel"/>
    <w:tmpl w:val="AA087C44"/>
    <w:styleLink w:val="WW8Num1"/>
    <w:lvl w:ilvl="0">
      <w:numFmt w:val="bullet"/>
      <w:lvlText w:val="-"/>
      <w:lvlJc w:val="left"/>
      <w:rPr>
        <w:rFonts w:ascii="Lucida Console" w:eastAsia="Times New Roman" w:hAnsi="Lucida Console" w:cs="Lucida Console"/>
        <w:color w:val="FF6600"/>
        <w:sz w:val="16"/>
        <w:szCs w:val="28"/>
        <w:lang w:val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1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DA"/>
    <w:rsid w:val="000E32B7"/>
    <w:rsid w:val="0018270C"/>
    <w:rsid w:val="001F0E85"/>
    <w:rsid w:val="0043143B"/>
    <w:rsid w:val="00513173"/>
    <w:rsid w:val="005F2E84"/>
    <w:rsid w:val="006358F8"/>
    <w:rsid w:val="009120E9"/>
    <w:rsid w:val="00AF5142"/>
    <w:rsid w:val="00C50347"/>
    <w:rsid w:val="00D7154C"/>
    <w:rsid w:val="00DD22DA"/>
    <w:rsid w:val="00E01634"/>
    <w:rsid w:val="00EA596F"/>
    <w:rsid w:val="00FF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22DA"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22DA"/>
  </w:style>
  <w:style w:type="paragraph" w:styleId="Tekstpodstawowy">
    <w:name w:val="Body Text"/>
    <w:basedOn w:val="Normalny"/>
    <w:rsid w:val="00DD22DA"/>
    <w:pPr>
      <w:spacing w:after="120"/>
    </w:pPr>
  </w:style>
  <w:style w:type="paragraph" w:customStyle="1" w:styleId="kolumnywypunkt">
    <w:name w:val="kolumny wypunkt"/>
    <w:basedOn w:val="Normalny"/>
    <w:rsid w:val="00DD22DA"/>
    <w:pPr>
      <w:numPr>
        <w:numId w:val="1"/>
      </w:numPr>
    </w:pPr>
  </w:style>
  <w:style w:type="paragraph" w:customStyle="1" w:styleId="TableContents">
    <w:name w:val="Table Contents"/>
    <w:basedOn w:val="Normalny"/>
    <w:rsid w:val="00DD22DA"/>
    <w:pPr>
      <w:suppressLineNumbers/>
    </w:pPr>
  </w:style>
  <w:style w:type="paragraph" w:styleId="Akapitzlist">
    <w:name w:val="List Paragraph"/>
    <w:basedOn w:val="Normalny"/>
    <w:rsid w:val="00DD22DA"/>
    <w:pPr>
      <w:ind w:left="720"/>
    </w:pPr>
  </w:style>
  <w:style w:type="paragraph" w:customStyle="1" w:styleId="Textbody">
    <w:name w:val="Text body"/>
    <w:basedOn w:val="Standard"/>
    <w:rsid w:val="00DD22DA"/>
    <w:pPr>
      <w:spacing w:after="120"/>
    </w:pPr>
  </w:style>
  <w:style w:type="character" w:customStyle="1" w:styleId="TekstpodstawowyZnak">
    <w:name w:val="Tekst podstawowy Znak"/>
    <w:basedOn w:val="Domylnaczcionkaakapitu"/>
    <w:rsid w:val="00DD22DA"/>
    <w:rPr>
      <w:rFonts w:ascii="Times New Roman" w:eastAsia="SimSun" w:hAnsi="Times New Roman" w:cs="Times New Roman"/>
      <w:kern w:val="3"/>
      <w:sz w:val="24"/>
      <w:szCs w:val="24"/>
      <w:lang w:eastAsia="ar-SA"/>
    </w:rPr>
  </w:style>
  <w:style w:type="character" w:customStyle="1" w:styleId="WW8Num1z0">
    <w:name w:val="WW8Num1z0"/>
    <w:rsid w:val="00DD22DA"/>
    <w:rPr>
      <w:rFonts w:ascii="Lucida Console" w:eastAsia="Times New Roman" w:hAnsi="Lucida Console" w:cs="Lucida Console"/>
      <w:color w:val="FF6600"/>
      <w:sz w:val="16"/>
      <w:szCs w:val="28"/>
      <w:lang w:val="pl-PL"/>
    </w:rPr>
  </w:style>
  <w:style w:type="numbering" w:customStyle="1" w:styleId="LFO1">
    <w:name w:val="LFO1"/>
    <w:basedOn w:val="Bezlisty"/>
    <w:rsid w:val="00DD22DA"/>
    <w:pPr>
      <w:numPr>
        <w:numId w:val="1"/>
      </w:numPr>
    </w:pPr>
  </w:style>
  <w:style w:type="numbering" w:customStyle="1" w:styleId="WW8Num1">
    <w:name w:val="WW8Num1"/>
    <w:basedOn w:val="Bezlisty"/>
    <w:rsid w:val="00DD22D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3476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dyrekcja-lenovo</cp:lastModifiedBy>
  <cp:revision>2</cp:revision>
  <cp:lastPrinted>2023-09-01T10:40:00Z</cp:lastPrinted>
  <dcterms:created xsi:type="dcterms:W3CDTF">2023-09-27T12:41:00Z</dcterms:created>
  <dcterms:modified xsi:type="dcterms:W3CDTF">2023-09-27T12:41:00Z</dcterms:modified>
</cp:coreProperties>
</file>